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696717"/>
        <w:docPartObj>
          <w:docPartGallery w:val="Cover Pages"/>
          <w:docPartUnique/>
        </w:docPartObj>
      </w:sdtPr>
      <w:sdtEndPr>
        <w:rPr>
          <w:rFonts w:ascii="Calibri" w:eastAsiaTheme="majorEastAsia" w:hAnsi="Calibri" w:cstheme="majorBidi"/>
          <w:color w:val="FFFFFF" w:themeColor="background1"/>
          <w:sz w:val="20"/>
          <w:szCs w:val="20"/>
          <w:lang w:val="en-US"/>
        </w:rPr>
      </w:sdtEndPr>
      <w:sdtContent>
        <w:p w:rsidR="00F545C0" w:rsidRDefault="00F86047" w:rsidP="00F86047">
          <w:pPr>
            <w:ind w:left="-1276" w:right="-1180"/>
          </w:pPr>
          <w:r>
            <w:rPr>
              <w:rFonts w:eastAsiaTheme="minorHAnsi"/>
              <w:noProof/>
            </w:rPr>
            <mc:AlternateContent>
              <mc:Choice Requires="wps">
                <w:drawing>
                  <wp:anchor distT="0" distB="0" distL="114300" distR="114300" simplePos="0" relativeHeight="251665408" behindDoc="0" locked="0" layoutInCell="1" allowOverlap="1" wp14:anchorId="1F3A9FBA" wp14:editId="270E58E5">
                    <wp:simplePos x="0" y="0"/>
                    <wp:positionH relativeFrom="page">
                      <wp:posOffset>101600</wp:posOffset>
                    </wp:positionH>
                    <wp:positionV relativeFrom="page">
                      <wp:posOffset>4631267</wp:posOffset>
                    </wp:positionV>
                    <wp:extent cx="7347284" cy="5858933"/>
                    <wp:effectExtent l="0" t="0" r="6350" b="8890"/>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7284" cy="5858933"/>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TOWARDS A CULTURE </w:t>
                                </w:r>
                              </w:p>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OF SAFEGUARDING: </w:t>
                                </w:r>
                              </w:p>
                              <w:p w:rsidR="00710DE4" w:rsidRPr="00527E6E"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52"/>
                                    <w:szCs w:val="52"/>
                                  </w:rPr>
                                </w:pPr>
                              </w:p>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Induction Information for </w:t>
                                </w:r>
                              </w:p>
                              <w:p w:rsidR="00710DE4" w:rsidRDefault="00732882" w:rsidP="00735C9C">
                                <w:pPr>
                                  <w:pStyle w:val="NoSpacing"/>
                                  <w:snapToGrid w:val="0"/>
                                  <w:spacing w:before="120" w:after="240"/>
                                  <w:ind w:right="-1848"/>
                                  <w:jc w:val="center"/>
                                  <w:rPr>
                                    <w:rFonts w:ascii="Calibri" w:eastAsiaTheme="majorEastAsia" w:hAnsi="Calibri" w:cstheme="majorBidi"/>
                                    <w:color w:val="FFFFFF" w:themeColor="background1"/>
                                    <w:sz w:val="72"/>
                                    <w:szCs w:val="52"/>
                                    <w:lang w:val="en-GB"/>
                                  </w:rPr>
                                </w:pPr>
                                <w:r>
                                  <w:rPr>
                                    <w:rFonts w:ascii="Calibri" w:eastAsiaTheme="majorEastAsia" w:hAnsi="Calibri" w:cstheme="majorBidi"/>
                                    <w:color w:val="FFFFFF" w:themeColor="background1"/>
                                    <w:sz w:val="72"/>
                                    <w:szCs w:val="52"/>
                                  </w:rPr>
                                  <w:t>Safeguarding Representatives</w:t>
                                </w: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sdt>
                                <w:sdtPr>
                                  <w:rPr>
                                    <w:rFonts w:ascii="Calibri" w:hAnsi="Calibri"/>
                                    <w:bCs/>
                                    <w:color w:val="FFFFFF" w:themeColor="background1"/>
                                    <w:spacing w:val="60"/>
                                    <w:sz w:val="20"/>
                                    <w:szCs w:val="20"/>
                                  </w:rPr>
                                  <w:alias w:val="Address"/>
                                  <w:id w:val="-821803662"/>
                                  <w:dataBinding w:prefixMappings="xmlns:ns0='http://schemas.microsoft.com/office/2006/coverPageProps'" w:xpath="/ns0:CoverPageProperties[1]/ns0:CompanyAddress[1]" w:storeItemID="{55AF091B-3C7A-41E3-B477-F2FDAA23CFDA}"/>
                                  <w:text w:multiLine="1"/>
                                </w:sdtPr>
                                <w:sdtEndPr/>
                                <w:sdtContent>
                                  <w:p w:rsidR="0087025B" w:rsidRDefault="002B7410" w:rsidP="0087025B">
                                    <w:pPr>
                                      <w:spacing w:line="240" w:lineRule="auto"/>
                                      <w:contextualSpacing/>
                                      <w:rPr>
                                        <w:rFonts w:ascii="Calibri" w:hAnsi="Calibri"/>
                                        <w:bCs/>
                                        <w:color w:val="FFFFFF" w:themeColor="background1"/>
                                        <w:spacing w:val="60"/>
                                        <w:sz w:val="20"/>
                                        <w:szCs w:val="20"/>
                                      </w:rPr>
                                    </w:pPr>
                                    <w:r>
                                      <w:rPr>
                                        <w:rFonts w:ascii="Calibri" w:hAnsi="Calibri"/>
                                        <w:bCs/>
                                        <w:color w:val="FFFFFF" w:themeColor="background1"/>
                                        <w:spacing w:val="60"/>
                                        <w:sz w:val="20"/>
                                        <w:szCs w:val="20"/>
                                      </w:rPr>
                                      <w:t>Brentwood</w:t>
                                    </w:r>
                                    <w:r w:rsidR="0087025B">
                                      <w:rPr>
                                        <w:rFonts w:ascii="Calibri" w:hAnsi="Calibri"/>
                                        <w:bCs/>
                                        <w:color w:val="FFFFFF" w:themeColor="background1"/>
                                        <w:spacing w:val="60"/>
                                        <w:sz w:val="20"/>
                                        <w:szCs w:val="20"/>
                                      </w:rPr>
                                      <w:t xml:space="preserve"> C</w:t>
                                    </w:r>
                                    <w:r w:rsidR="003B70C3">
                                      <w:rPr>
                                        <w:rFonts w:ascii="Calibri" w:hAnsi="Calibri"/>
                                        <w:bCs/>
                                        <w:color w:val="FFFFFF" w:themeColor="background1"/>
                                        <w:spacing w:val="60"/>
                                        <w:sz w:val="20"/>
                                        <w:szCs w:val="20"/>
                                      </w:rPr>
                                      <w:t>atholic Safeguarding Board</w:t>
                                    </w:r>
                                  </w:p>
                                </w:sdtContent>
                              </w:sdt>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p w:rsidR="00710DE4" w:rsidRDefault="00710DE4">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F3A9FBA" id="Rectangle 159" o:spid="_x0000_s1026" style="position:absolute;left:0;text-align:left;margin-left:8pt;margin-top:364.65pt;width:578.55pt;height:46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" fillcolor="black" stroked="f">
                    <v:fill opacity="46003f"/>
                    <v:textbox inset="18pt,,108pt,0">
                      <w:txbxContent>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TOWARDS A CULTURE </w:t>
                          </w:r>
                        </w:p>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OF SAFEGUARDING: </w:t>
                          </w:r>
                        </w:p>
                        <w:p w:rsidR="00710DE4" w:rsidRPr="00527E6E"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52"/>
                              <w:szCs w:val="52"/>
                            </w:rPr>
                          </w:pPr>
                        </w:p>
                        <w:p w:rsidR="00710DE4" w:rsidRDefault="00710DE4" w:rsidP="00735C9C">
                          <w:pPr>
                            <w:pStyle w:val="NoSpacing"/>
                            <w:snapToGrid w:val="0"/>
                            <w:spacing w:before="120" w:after="240"/>
                            <w:ind w:right="-1848"/>
                            <w:jc w:val="center"/>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Induction Information for </w:t>
                          </w:r>
                        </w:p>
                        <w:p w:rsidR="00710DE4" w:rsidRDefault="00732882" w:rsidP="00735C9C">
                          <w:pPr>
                            <w:pStyle w:val="NoSpacing"/>
                            <w:snapToGrid w:val="0"/>
                            <w:spacing w:before="120" w:after="240"/>
                            <w:ind w:right="-1848"/>
                            <w:jc w:val="center"/>
                            <w:rPr>
                              <w:rFonts w:ascii="Calibri" w:eastAsiaTheme="majorEastAsia" w:hAnsi="Calibri" w:cstheme="majorBidi"/>
                              <w:color w:val="FFFFFF" w:themeColor="background1"/>
                              <w:sz w:val="72"/>
                              <w:szCs w:val="52"/>
                              <w:lang w:val="en-GB"/>
                            </w:rPr>
                          </w:pPr>
                          <w:r>
                            <w:rPr>
                              <w:rFonts w:ascii="Calibri" w:eastAsiaTheme="majorEastAsia" w:hAnsi="Calibri" w:cstheme="majorBidi"/>
                              <w:color w:val="FFFFFF" w:themeColor="background1"/>
                              <w:sz w:val="72"/>
                              <w:szCs w:val="52"/>
                            </w:rPr>
                            <w:t>Safeguarding Representatives</w:t>
                          </w: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sdt>
                          <w:sdtPr>
                            <w:rPr>
                              <w:rFonts w:ascii="Calibri" w:hAnsi="Calibri"/>
                              <w:bCs/>
                              <w:color w:val="FFFFFF" w:themeColor="background1"/>
                              <w:spacing w:val="60"/>
                              <w:sz w:val="20"/>
                              <w:szCs w:val="20"/>
                            </w:rPr>
                            <w:alias w:val="Address"/>
                            <w:id w:val="-821803662"/>
                            <w:dataBinding w:prefixMappings="xmlns:ns0='http://schemas.microsoft.com/office/2006/coverPageProps'" w:xpath="/ns0:CoverPageProperties[1]/ns0:CompanyAddress[1]" w:storeItemID="{55AF091B-3C7A-41E3-B477-F2FDAA23CFDA}"/>
                            <w:text w:multiLine="1"/>
                          </w:sdtPr>
                          <w:sdtEndPr/>
                          <w:sdtContent>
                            <w:p w:rsidR="0087025B" w:rsidRDefault="002B7410" w:rsidP="0087025B">
                              <w:pPr>
                                <w:spacing w:line="240" w:lineRule="auto"/>
                                <w:contextualSpacing/>
                                <w:rPr>
                                  <w:rFonts w:ascii="Calibri" w:hAnsi="Calibri"/>
                                  <w:bCs/>
                                  <w:color w:val="FFFFFF" w:themeColor="background1"/>
                                  <w:spacing w:val="60"/>
                                  <w:sz w:val="20"/>
                                  <w:szCs w:val="20"/>
                                </w:rPr>
                              </w:pPr>
                              <w:r>
                                <w:rPr>
                                  <w:rFonts w:ascii="Calibri" w:hAnsi="Calibri"/>
                                  <w:bCs/>
                                  <w:color w:val="FFFFFF" w:themeColor="background1"/>
                                  <w:spacing w:val="60"/>
                                  <w:sz w:val="20"/>
                                  <w:szCs w:val="20"/>
                                </w:rPr>
                                <w:t>Brentwood</w:t>
                              </w:r>
                              <w:r w:rsidR="0087025B">
                                <w:rPr>
                                  <w:rFonts w:ascii="Calibri" w:hAnsi="Calibri"/>
                                  <w:bCs/>
                                  <w:color w:val="FFFFFF" w:themeColor="background1"/>
                                  <w:spacing w:val="60"/>
                                  <w:sz w:val="20"/>
                                  <w:szCs w:val="20"/>
                                </w:rPr>
                                <w:t xml:space="preserve"> C</w:t>
                              </w:r>
                              <w:r w:rsidR="003B70C3">
                                <w:rPr>
                                  <w:rFonts w:ascii="Calibri" w:hAnsi="Calibri"/>
                                  <w:bCs/>
                                  <w:color w:val="FFFFFF" w:themeColor="background1"/>
                                  <w:spacing w:val="60"/>
                                  <w:sz w:val="20"/>
                                  <w:szCs w:val="20"/>
                                </w:rPr>
                                <w:t>atholic Safeguarding Board</w:t>
                              </w:r>
                            </w:p>
                          </w:sdtContent>
                        </w:sdt>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Pr="008B1CB6" w:rsidRDefault="00710DE4">
                          <w:pPr>
                            <w:pStyle w:val="NoSpacing"/>
                            <w:snapToGrid w:val="0"/>
                            <w:spacing w:before="120" w:after="240"/>
                            <w:rPr>
                              <w:rFonts w:ascii="Calibri" w:eastAsiaTheme="majorEastAsia" w:hAnsi="Calibri" w:cstheme="majorBidi"/>
                              <w:color w:val="FFFFFF" w:themeColor="background1"/>
                            </w:rPr>
                          </w:pP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p w:rsidR="00710DE4" w:rsidRDefault="00710DE4">
                          <w:pPr>
                            <w:pStyle w:val="NoSpacing"/>
                            <w:snapToGrid w:val="0"/>
                            <w:spacing w:before="120" w:after="240"/>
                            <w:rPr>
                              <w:rFonts w:ascii="Calibri" w:eastAsiaTheme="majorEastAsia" w:hAnsi="Calibri" w:cstheme="majorBidi"/>
                              <w:color w:val="FFFFFF" w:themeColor="background1"/>
                              <w:sz w:val="72"/>
                              <w:szCs w:val="52"/>
                            </w:rPr>
                          </w:pPr>
                        </w:p>
                        <w:p w:rsidR="00710DE4" w:rsidRDefault="00710DE4">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v:textbox>
                    <w10:wrap anchorx="page" anchory="page"/>
                  </v:rect>
                </w:pict>
              </mc:Fallback>
            </mc:AlternateContent>
          </w:r>
          <w:r w:rsidR="0087025B">
            <w:rPr>
              <w:noProof/>
            </w:rPr>
            <w:drawing>
              <wp:inline distT="0" distB="0" distL="0" distR="0" wp14:anchorId="6C75171D" wp14:editId="6304B024">
                <wp:extent cx="7345798" cy="4360334"/>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26531.JPG"/>
                        <pic:cNvPicPr/>
                      </pic:nvPicPr>
                      <pic:blipFill>
                        <a:blip r:embed="rId9">
                          <a:extLst>
                            <a:ext uri="{28A0092B-C50C-407E-A947-70E740481C1C}">
                              <a14:useLocalDpi xmlns:a14="http://schemas.microsoft.com/office/drawing/2010/main" val="0"/>
                            </a:ext>
                          </a:extLst>
                        </a:blip>
                        <a:stretch>
                          <a:fillRect/>
                        </a:stretch>
                      </pic:blipFill>
                      <pic:spPr>
                        <a:xfrm flipV="1">
                          <a:off x="0" y="0"/>
                          <a:ext cx="7352943" cy="4364575"/>
                        </a:xfrm>
                        <a:prstGeom prst="rect">
                          <a:avLst/>
                        </a:prstGeom>
                      </pic:spPr>
                    </pic:pic>
                  </a:graphicData>
                </a:graphic>
              </wp:inline>
            </w:drawing>
          </w:r>
          <w:r w:rsidR="0087025B">
            <w:rPr>
              <w:noProof/>
            </w:rPr>
            <mc:AlternateContent>
              <mc:Choice Requires="wps">
                <w:drawing>
                  <wp:anchor distT="0" distB="0" distL="114300" distR="114300" simplePos="0" relativeHeight="251661312" behindDoc="0" locked="0" layoutInCell="1" allowOverlap="1" wp14:anchorId="45E6319D" wp14:editId="2B0A3A64">
                    <wp:simplePos x="0" y="0"/>
                    <wp:positionH relativeFrom="page">
                      <wp:posOffset>457200</wp:posOffset>
                    </wp:positionH>
                    <wp:positionV relativeFrom="page">
                      <wp:posOffset>5696585</wp:posOffset>
                    </wp:positionV>
                    <wp:extent cx="5943600" cy="2646045"/>
                    <wp:effectExtent l="0" t="635" r="0" b="1270"/>
                    <wp:wrapTight wrapText="bothSides">
                      <wp:wrapPolygon edited="0">
                        <wp:start x="0" y="0"/>
                        <wp:lineTo x="0" y="0"/>
                        <wp:lineTo x="0" y="0"/>
                      </wp:wrapPolygon>
                    </wp:wrapTight>
                    <wp:docPr id="1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4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40"/>
                                    <w:szCs w:val="40"/>
                                  </w:rPr>
                                  <w:alias w:val="Author"/>
                                  <w:id w:val="473411291"/>
                                  <w:dataBinding w:prefixMappings="xmlns:ns0='http://schemas.openxmlformats.org/package/2006/metadata/core-properties' xmlns:ns1='http://purl.org/dc/elements/1.1/'" w:xpath="/ns0:coreProperties[1]/ns1:creator[1]" w:storeItemID="{6C3C8BC8-F283-45AE-878A-BAB7291924A1}"/>
                                  <w:text/>
                                </w:sdtPr>
                                <w:sdtEndPr/>
                                <w:sdtContent>
                                  <w:p w:rsidR="00710DE4" w:rsidRPr="00F545C0" w:rsidRDefault="00710DE4">
                                    <w:pPr>
                                      <w:contextualSpacing/>
                                      <w:rPr>
                                        <w:rFonts w:ascii="Calibri" w:eastAsiaTheme="majorEastAsia" w:hAnsi="Calibri" w:cstheme="majorBidi"/>
                                        <w:color w:val="FFFFFF" w:themeColor="background1"/>
                                        <w:sz w:val="40"/>
                                        <w:szCs w:val="40"/>
                                      </w:rPr>
                                    </w:pPr>
                                    <w:r>
                                      <w:rPr>
                                        <w:rFonts w:ascii="Calibri" w:eastAsiaTheme="majorEastAsia" w:hAnsi="Calibri" w:cstheme="majorBidi"/>
                                        <w:color w:val="FFFFFF" w:themeColor="background1"/>
                                        <w:sz w:val="40"/>
                                        <w:szCs w:val="40"/>
                                        <w:lang w:val="en-US"/>
                                      </w:rPr>
                                      <w:t>Carol Parr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319D" id="Rectangle 149" o:spid="_x0000_s1027" style="position:absolute;left:0;text-align:left;margin-left:36pt;margin-top:448.55pt;width:468pt;height:20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" filled="f" stroked="f">
                    <v:textbox>
                      <w:txbxContent>
                        <w:sdt>
                          <w:sdtPr>
                            <w:rPr>
                              <w:rFonts w:ascii="Calibri" w:eastAsiaTheme="majorEastAsia" w:hAnsi="Calibri" w:cstheme="majorBidi"/>
                              <w:color w:val="FFFFFF" w:themeColor="background1"/>
                              <w:sz w:val="40"/>
                              <w:szCs w:val="40"/>
                            </w:rPr>
                            <w:alias w:val="Author"/>
                            <w:id w:val="473411291"/>
                            <w:dataBinding w:prefixMappings="xmlns:ns0='http://schemas.openxmlformats.org/package/2006/metadata/core-properties' xmlns:ns1='http://purl.org/dc/elements/1.1/'" w:xpath="/ns0:coreProperties[1]/ns1:creator[1]" w:storeItemID="{6C3C8BC8-F283-45AE-878A-BAB7291924A1}"/>
                            <w:text/>
                          </w:sdtPr>
                          <w:sdtEndPr/>
                          <w:sdtContent>
                            <w:p w:rsidR="00710DE4" w:rsidRPr="00F545C0" w:rsidRDefault="00710DE4">
                              <w:pPr>
                                <w:contextualSpacing/>
                                <w:rPr>
                                  <w:rFonts w:ascii="Calibri" w:eastAsiaTheme="majorEastAsia" w:hAnsi="Calibri" w:cstheme="majorBidi"/>
                                  <w:color w:val="FFFFFF" w:themeColor="background1"/>
                                  <w:sz w:val="40"/>
                                  <w:szCs w:val="40"/>
                                </w:rPr>
                              </w:pPr>
                              <w:r>
                                <w:rPr>
                                  <w:rFonts w:ascii="Calibri" w:eastAsiaTheme="majorEastAsia" w:hAnsi="Calibri" w:cstheme="majorBidi"/>
                                  <w:color w:val="FFFFFF" w:themeColor="background1"/>
                                  <w:sz w:val="40"/>
                                  <w:szCs w:val="40"/>
                                  <w:lang w:val="en-US"/>
                                </w:rPr>
                                <w:t>Carol Parr</w:t>
                              </w:r>
                            </w:p>
                          </w:sdtContent>
                        </w:sdt>
                      </w:txbxContent>
                    </v:textbox>
                    <w10:wrap type="tight" anchorx="page" anchory="page"/>
                  </v:rect>
                </w:pict>
              </mc:Fallback>
            </mc:AlternateContent>
          </w:r>
          <w:r w:rsidR="0087025B">
            <w:rPr>
              <w:noProof/>
            </w:rPr>
            <mc:AlternateContent>
              <mc:Choice Requires="wpg">
                <w:drawing>
                  <wp:anchor distT="0" distB="0" distL="114300" distR="114300" simplePos="0" relativeHeight="251663360" behindDoc="0" locked="0" layoutInCell="1" allowOverlap="1" wp14:anchorId="426EC673" wp14:editId="2EC0057E">
                    <wp:simplePos x="0" y="0"/>
                    <wp:positionH relativeFrom="column">
                      <wp:posOffset>4394835</wp:posOffset>
                    </wp:positionH>
                    <wp:positionV relativeFrom="paragraph">
                      <wp:posOffset>-8517890</wp:posOffset>
                    </wp:positionV>
                    <wp:extent cx="1828800" cy="976630"/>
                    <wp:effectExtent l="3810" t="3810" r="0" b="63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6630"/>
                              <a:chOff x="8895" y="1230"/>
                              <a:chExt cx="2865" cy="1215"/>
                            </a:xfrm>
                          </wpg:grpSpPr>
                          <wps:wsp>
                            <wps:cNvPr id="14" name="Text Box 152"/>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E4" w:rsidRDefault="00710DE4">
                                  <w:pPr>
                                    <w:rPr>
                                      <w:color w:val="FFFFFF" w:themeColor="background1"/>
                                      <w:sz w:val="92"/>
                                      <w:szCs w:val="92"/>
                                    </w:rPr>
                                  </w:pPr>
                                  <w:r>
                                    <w:rPr>
                                      <w:color w:val="FFFFFF" w:themeColor="background1"/>
                                      <w:sz w:val="92"/>
                                      <w:szCs w:val="92"/>
                                    </w:rPr>
                                    <w:t>08</w:t>
                                  </w:r>
                                </w:p>
                              </w:txbxContent>
                            </wps:txbx>
                            <wps:bodyPr rot="0" vert="horz" wrap="square" lIns="91440" tIns="45720" rIns="91440" bIns="45720" anchor="t" anchorCtr="0" upright="1">
                              <a:noAutofit/>
                            </wps:bodyPr>
                          </wps:wsp>
                          <wps:wsp>
                            <wps:cNvPr id="15" name="AutoShape 153"/>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6" name="Text Box 154"/>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E4" w:rsidRDefault="00710DE4">
                                  <w:pPr>
                                    <w:jc w:val="right"/>
                                    <w:rPr>
                                      <w:rFonts w:ascii="Calibri" w:hAnsi="Calibri"/>
                                      <w:b/>
                                      <w:color w:val="FFFFFF" w:themeColor="background1"/>
                                      <w:sz w:val="32"/>
                                      <w:szCs w:val="32"/>
                                    </w:rPr>
                                  </w:pPr>
                                  <w:r>
                                    <w:rPr>
                                      <w:rFonts w:ascii="Calibri" w:hAnsi="Calibri"/>
                                      <w:b/>
                                      <w:color w:val="FFFFFF" w:themeColor="background1"/>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EC673" id="Group 151" o:spid="_x0000_s1028" style="position:absolute;left:0;text-align:left;margin-left:346.05pt;margin-top:-670.7pt;width:2in;height:76.9pt;z-index:25166336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">
                    <v:shapetype id="_x0000_t202" coordsize="21600,21600" o:spt="202" path="m,l,21600r21600,l21600,xe">
                      <v:stroke joinstyle="miter"/>
                      <v:path gradientshapeok="t" o:connecttype="rect"/>
                    </v:shapetype>
                    <v:shape id="Text Box 152" o:spid="_x0000_s1029"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10DE4" w:rsidRDefault="00710DE4">
                            <w:pPr>
                              <w:rPr>
                                <w:color w:val="FFFFFF" w:themeColor="background1"/>
                                <w:sz w:val="92"/>
                                <w:szCs w:val="92"/>
                              </w:rPr>
                            </w:pPr>
                            <w:r>
                              <w:rPr>
                                <w:color w:val="FFFFFF" w:themeColor="background1"/>
                                <w:sz w:val="92"/>
                                <w:szCs w:val="92"/>
                              </w:rPr>
                              <w:t>08</w:t>
                            </w:r>
                          </w:p>
                        </w:txbxContent>
                      </v:textbox>
                    </v:shape>
                    <v:shapetype id="_x0000_t32" coordsize="21600,21600" o:spt="32" o:oned="t" path="m,l21600,21600e" filled="f">
                      <v:path arrowok="t" fillok="f" o:connecttype="none"/>
                      <o:lock v:ext="edit" shapetype="t"/>
                    </v:shapetype>
                    <v:shape id="AutoShape 153" o:spid="_x0000_s1030"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XlmMEAAADbAAAADwAAAGRycy9kb3ducmV2LnhtbERPS4vCMBC+C/sfwix4KZrugiLVKMuy&#10;u3ip4APxODRjU2wmtclq/fdGELzNx/ec2aKztbhQ6yvHCj6GKQjiwumKSwW77e9gAsIHZI21Y1Jw&#10;Iw+L+Vtvhpl2V17TZRNKEUPYZ6jAhNBkUvrCkEU/dA1x5I6utRgibEupW7zGcFvLzzQdS4sVxwaD&#10;DX0bKk6bf6tgVaHenX/OickPe+ryvzwZJ7lS/ffuawoiUBde4qd7qeP8ETx+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NeWYwQAAANsAAAAPAAAAAAAAAAAAAAAA&#10;AKECAABkcnMvZG93bnJldi54bWxQSwUGAAAAAAQABAD5AAAAjwMAAAAA&#10;" strokecolor="white" strokeweight="1.5pt"/>
                    <v:shape id="Text Box 154" o:spid="_x0000_s1031"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10DE4" w:rsidRDefault="00710DE4">
                            <w:pPr>
                              <w:jc w:val="right"/>
                              <w:rPr>
                                <w:rFonts w:ascii="Calibri" w:hAnsi="Calibri"/>
                                <w:b/>
                                <w:color w:val="FFFFFF" w:themeColor="background1"/>
                                <w:sz w:val="32"/>
                                <w:szCs w:val="32"/>
                              </w:rPr>
                            </w:pPr>
                            <w:r>
                              <w:rPr>
                                <w:rFonts w:ascii="Calibri" w:hAnsi="Calibri"/>
                                <w:b/>
                                <w:color w:val="FFFFFF" w:themeColor="background1"/>
                                <w:sz w:val="32"/>
                                <w:szCs w:val="32"/>
                              </w:rPr>
                              <w:t>Fall</w:t>
                            </w:r>
                          </w:p>
                        </w:txbxContent>
                      </v:textbox>
                    </v:shape>
                  </v:group>
                </w:pict>
              </mc:Fallback>
            </mc:AlternateContent>
          </w:r>
        </w:p>
        <w:p w:rsidR="001F40FC" w:rsidRDefault="001F40FC">
          <w:pPr>
            <w:rPr>
              <w:rFonts w:ascii="Calibri" w:eastAsiaTheme="majorEastAsia" w:hAnsi="Calibri" w:cstheme="majorBidi"/>
              <w:color w:val="FFFFFF" w:themeColor="background1"/>
              <w:sz w:val="72"/>
              <w:szCs w:val="52"/>
              <w:lang w:val="en-US"/>
            </w:rPr>
          </w:pPr>
        </w:p>
        <w:p w:rsidR="001F40FC" w:rsidRDefault="001F40FC">
          <w:pPr>
            <w:rPr>
              <w:rFonts w:ascii="Calibri" w:eastAsiaTheme="majorEastAsia" w:hAnsi="Calibri" w:cstheme="majorBidi"/>
              <w:color w:val="FFFFFF" w:themeColor="background1"/>
              <w:sz w:val="72"/>
              <w:szCs w:val="52"/>
              <w:lang w:val="en-US"/>
            </w:rPr>
          </w:pPr>
        </w:p>
        <w:p w:rsidR="001F40FC" w:rsidRDefault="001F40FC">
          <w:pPr>
            <w:rPr>
              <w:rFonts w:ascii="Calibri" w:eastAsiaTheme="majorEastAsia" w:hAnsi="Calibri" w:cstheme="majorBidi"/>
              <w:color w:val="FFFFFF" w:themeColor="background1"/>
              <w:sz w:val="72"/>
              <w:szCs w:val="52"/>
              <w:lang w:val="en-US"/>
            </w:rPr>
          </w:pPr>
        </w:p>
        <w:p w:rsidR="001F40FC" w:rsidRDefault="001F40FC">
          <w:pPr>
            <w:rPr>
              <w:rFonts w:ascii="Calibri" w:eastAsiaTheme="majorEastAsia" w:hAnsi="Calibri" w:cstheme="majorBidi"/>
              <w:color w:val="FFFFFF" w:themeColor="background1"/>
              <w:sz w:val="72"/>
              <w:szCs w:val="52"/>
              <w:lang w:val="en-US"/>
            </w:rPr>
          </w:pPr>
        </w:p>
        <w:p w:rsidR="001F40FC" w:rsidRDefault="001F40FC">
          <w:pPr>
            <w:rPr>
              <w:rFonts w:ascii="Calibri" w:eastAsiaTheme="majorEastAsia" w:hAnsi="Calibri" w:cstheme="majorBidi"/>
              <w:color w:val="FFFFFF" w:themeColor="background1"/>
              <w:sz w:val="72"/>
              <w:szCs w:val="52"/>
              <w:lang w:val="en-US"/>
            </w:rPr>
          </w:pPr>
        </w:p>
        <w:p w:rsidR="00170D19" w:rsidRDefault="00170D19" w:rsidP="00356264">
          <w:pPr>
            <w:rPr>
              <w:rFonts w:ascii="Calibri" w:eastAsiaTheme="majorEastAsia" w:hAnsi="Calibri" w:cstheme="majorBidi"/>
              <w:color w:val="FFFFFF" w:themeColor="background1"/>
              <w:sz w:val="72"/>
              <w:szCs w:val="52"/>
              <w:lang w:val="en-US"/>
            </w:rPr>
          </w:pPr>
        </w:p>
        <w:p w:rsidR="00170D19" w:rsidRPr="00170D19" w:rsidRDefault="0031628A" w:rsidP="00356264">
          <w:pPr>
            <w:rPr>
              <w:rFonts w:ascii="Calibri" w:eastAsiaTheme="majorEastAsia" w:hAnsi="Calibri" w:cstheme="majorBidi"/>
              <w:color w:val="FFFFFF" w:themeColor="background1"/>
              <w:sz w:val="20"/>
              <w:szCs w:val="20"/>
              <w:lang w:val="en-US"/>
            </w:rPr>
          </w:pPr>
        </w:p>
      </w:sdtContent>
    </w:sdt>
    <w:p w:rsidR="00CF6A3E" w:rsidRPr="001E7CC3" w:rsidRDefault="00CF6A3E" w:rsidP="00356264">
      <w:pPr>
        <w:rPr>
          <w:b/>
          <w:color w:val="000000" w:themeColor="text1"/>
        </w:rPr>
      </w:pPr>
    </w:p>
    <w:p w:rsidR="00753473" w:rsidRPr="00E66FED" w:rsidRDefault="00753473" w:rsidP="00356264">
      <w:pPr>
        <w:rPr>
          <w:b/>
          <w:color w:val="000000" w:themeColor="text1"/>
        </w:rPr>
      </w:pPr>
    </w:p>
    <w:p w:rsidR="00356264" w:rsidRPr="0087025B" w:rsidRDefault="000B2FDE" w:rsidP="00356264">
      <w:pPr>
        <w:rPr>
          <w:rFonts w:ascii="Calibri" w:eastAsiaTheme="majorEastAsia" w:hAnsi="Calibri" w:cstheme="majorBidi"/>
          <w:color w:val="FFFFFF" w:themeColor="background1"/>
          <w:sz w:val="72"/>
          <w:szCs w:val="52"/>
          <w:lang w:val="en-US"/>
        </w:rPr>
      </w:pPr>
      <w:r w:rsidRPr="006F4C31">
        <w:rPr>
          <w:b/>
          <w:color w:val="4F81BD" w:themeColor="accent1"/>
        </w:rPr>
        <w:t>CONTENTS</w:t>
      </w:r>
      <w:r>
        <w:rPr>
          <w:b/>
          <w:color w:val="4F81BD" w:themeColor="accent1"/>
        </w:rPr>
        <w:t>:</w:t>
      </w:r>
    </w:p>
    <w:p w:rsidR="003F03F1" w:rsidRDefault="003F03F1" w:rsidP="00356264"/>
    <w:p w:rsidR="00356264" w:rsidRDefault="00356264" w:rsidP="00356264">
      <w:r>
        <w:t>Introduction</w:t>
      </w:r>
      <w:r w:rsidR="00180E3F">
        <w:t xml:space="preserve"> </w:t>
      </w:r>
      <w:r w:rsidR="007D6DE1">
        <w:tab/>
      </w:r>
      <w:r w:rsidR="007D6DE1">
        <w:tab/>
      </w:r>
      <w:r w:rsidR="007D6DE1">
        <w:tab/>
      </w:r>
      <w:r w:rsidR="007D6DE1">
        <w:tab/>
      </w:r>
      <w:r w:rsidR="007D6DE1">
        <w:tab/>
      </w:r>
      <w:r w:rsidR="007D6DE1">
        <w:tab/>
      </w:r>
      <w:r w:rsidR="007D6DE1">
        <w:tab/>
      </w:r>
      <w:r w:rsidR="007D6DE1">
        <w:tab/>
      </w:r>
      <w:r w:rsidR="007D6DE1">
        <w:tab/>
      </w:r>
      <w:r w:rsidR="004013BC">
        <w:t xml:space="preserve">Page </w:t>
      </w:r>
      <w:r w:rsidR="00B90E36">
        <w:t>2</w:t>
      </w:r>
    </w:p>
    <w:p w:rsidR="00356264" w:rsidRDefault="00356264" w:rsidP="00356264"/>
    <w:p w:rsidR="00356264" w:rsidRDefault="00356264" w:rsidP="00356264">
      <w:r>
        <w:t>National Safeguarding Structure</w:t>
      </w:r>
      <w:r w:rsidR="007D6DE1">
        <w:tab/>
      </w:r>
      <w:r w:rsidR="007D6DE1">
        <w:tab/>
      </w:r>
      <w:r w:rsidR="007D6DE1">
        <w:tab/>
      </w:r>
      <w:r w:rsidR="007D6DE1">
        <w:tab/>
      </w:r>
      <w:r w:rsidR="007D6DE1">
        <w:tab/>
      </w:r>
      <w:r w:rsidR="007D6DE1">
        <w:tab/>
      </w:r>
      <w:r w:rsidR="007D6DE1">
        <w:tab/>
      </w:r>
      <w:r w:rsidR="004013BC">
        <w:t xml:space="preserve">Page </w:t>
      </w:r>
      <w:r w:rsidR="00B90E36">
        <w:t>4</w:t>
      </w:r>
    </w:p>
    <w:p w:rsidR="00356264" w:rsidRDefault="00356264" w:rsidP="00356264"/>
    <w:p w:rsidR="00356264" w:rsidRDefault="008E7FD6" w:rsidP="00356264">
      <w:r>
        <w:t>Description of NCSC &amp; CSAS</w:t>
      </w:r>
      <w:r w:rsidR="007D6DE1">
        <w:tab/>
      </w:r>
      <w:r w:rsidR="007D6DE1">
        <w:tab/>
      </w:r>
      <w:r w:rsidR="007D6DE1">
        <w:tab/>
      </w:r>
      <w:r w:rsidR="007D6DE1">
        <w:tab/>
      </w:r>
      <w:r w:rsidR="007D6DE1">
        <w:tab/>
      </w:r>
      <w:r w:rsidR="007D6DE1">
        <w:tab/>
      </w:r>
      <w:r w:rsidR="007D6DE1">
        <w:tab/>
      </w:r>
      <w:r w:rsidR="00B90E36">
        <w:t>Page 5</w:t>
      </w:r>
    </w:p>
    <w:p w:rsidR="00356264" w:rsidRDefault="00356264" w:rsidP="00356264"/>
    <w:p w:rsidR="008167B9" w:rsidRDefault="00C80391" w:rsidP="00640C00">
      <w:pPr>
        <w:tabs>
          <w:tab w:val="left" w:pos="3686"/>
        </w:tabs>
      </w:pPr>
      <w:r>
        <w:t xml:space="preserve">The </w:t>
      </w:r>
      <w:r w:rsidR="00EC1ADA" w:rsidRPr="004A00FA">
        <w:t>Local</w:t>
      </w:r>
      <w:r w:rsidR="00EC1ADA">
        <w:t xml:space="preserve"> </w:t>
      </w:r>
      <w:r>
        <w:t xml:space="preserve">Safeguarding </w:t>
      </w:r>
      <w:r w:rsidR="00AA3894">
        <w:t>Board</w:t>
      </w:r>
      <w:r w:rsidR="007D6DE1">
        <w:tab/>
      </w:r>
      <w:r w:rsidR="007D6DE1">
        <w:tab/>
      </w:r>
      <w:r w:rsidR="007D6DE1">
        <w:tab/>
      </w:r>
      <w:r w:rsidR="007D6DE1">
        <w:tab/>
      </w:r>
      <w:r w:rsidR="007D6DE1">
        <w:tab/>
      </w:r>
      <w:r w:rsidR="007D6DE1">
        <w:tab/>
      </w:r>
      <w:r w:rsidR="00EC1ADA">
        <w:t>Pag</w:t>
      </w:r>
      <w:r w:rsidR="008167B9">
        <w:t xml:space="preserve">e </w:t>
      </w:r>
      <w:r w:rsidR="00B90E36">
        <w:t>6</w:t>
      </w:r>
    </w:p>
    <w:p w:rsidR="008167B9" w:rsidRDefault="008167B9" w:rsidP="00356264"/>
    <w:p w:rsidR="006F4C31" w:rsidRDefault="006F4C31" w:rsidP="00356264">
      <w:r>
        <w:t>Functions</w:t>
      </w:r>
      <w:r w:rsidR="00EC1ADA">
        <w:t xml:space="preserve"> </w:t>
      </w:r>
      <w:r w:rsidR="00EC1ADA" w:rsidRPr="004A00FA">
        <w:t xml:space="preserve">of the Safeguarding </w:t>
      </w:r>
      <w:r w:rsidR="00AA3894">
        <w:t>Board</w:t>
      </w:r>
      <w:r w:rsidR="007D6DE1">
        <w:tab/>
      </w:r>
      <w:r w:rsidR="007D6DE1">
        <w:tab/>
      </w:r>
      <w:r w:rsidR="007D6DE1">
        <w:tab/>
      </w:r>
      <w:r w:rsidR="007D6DE1">
        <w:tab/>
      </w:r>
      <w:r w:rsidR="007D6DE1">
        <w:tab/>
      </w:r>
      <w:r w:rsidR="00B90E36">
        <w:t>Page 7</w:t>
      </w:r>
    </w:p>
    <w:p w:rsidR="006F4C31" w:rsidRDefault="006F4C31" w:rsidP="00356264"/>
    <w:p w:rsidR="00356264" w:rsidRDefault="00356264" w:rsidP="00356264">
      <w:r>
        <w:t>Key Safeguarding Roles</w:t>
      </w:r>
      <w:r w:rsidR="007D6DE1">
        <w:tab/>
      </w:r>
      <w:r w:rsidR="007D6DE1">
        <w:tab/>
      </w:r>
      <w:r w:rsidR="007D6DE1">
        <w:tab/>
      </w:r>
      <w:r w:rsidR="007D6DE1">
        <w:tab/>
      </w:r>
      <w:r w:rsidR="007D6DE1">
        <w:tab/>
      </w:r>
      <w:r w:rsidR="007D6DE1">
        <w:tab/>
      </w:r>
      <w:r w:rsidR="007D6DE1">
        <w:tab/>
      </w:r>
      <w:r w:rsidR="007D6DE1">
        <w:tab/>
      </w:r>
      <w:r>
        <w:t xml:space="preserve">Page </w:t>
      </w:r>
      <w:r w:rsidR="00B90E36">
        <w:t>9</w:t>
      </w:r>
    </w:p>
    <w:p w:rsidR="006F4C31" w:rsidRDefault="006F4C31" w:rsidP="00356264"/>
    <w:p w:rsidR="005E484C" w:rsidRDefault="005E484C" w:rsidP="00356264">
      <w:r>
        <w:t>Support for Safeguarding Representatives</w:t>
      </w:r>
      <w:r w:rsidR="007F274B" w:rsidRPr="007F274B">
        <w:t xml:space="preserve"> </w:t>
      </w:r>
      <w:r w:rsidR="007F274B">
        <w:tab/>
      </w:r>
      <w:r w:rsidR="007F274B">
        <w:tab/>
      </w:r>
      <w:r w:rsidR="007F274B">
        <w:tab/>
      </w:r>
      <w:r w:rsidR="007F274B">
        <w:tab/>
      </w:r>
      <w:r w:rsidR="007F274B">
        <w:tab/>
      </w:r>
      <w:r w:rsidR="00B90E36">
        <w:t>Page 10</w:t>
      </w:r>
    </w:p>
    <w:p w:rsidR="005E484C" w:rsidRDefault="005E484C" w:rsidP="00356264"/>
    <w:p w:rsidR="006F4C31" w:rsidRDefault="006F4C31" w:rsidP="00356264">
      <w:r>
        <w:t>Key Documents</w:t>
      </w:r>
      <w:r w:rsidR="007D6DE1">
        <w:tab/>
      </w:r>
      <w:r w:rsidR="007D6DE1">
        <w:tab/>
      </w:r>
      <w:r w:rsidR="007D6DE1">
        <w:tab/>
      </w:r>
      <w:r w:rsidR="007D6DE1">
        <w:tab/>
      </w:r>
      <w:r w:rsidR="007D6DE1">
        <w:tab/>
      </w:r>
      <w:r w:rsidR="007D6DE1">
        <w:tab/>
      </w:r>
      <w:r w:rsidR="007D6DE1">
        <w:tab/>
      </w:r>
      <w:r w:rsidR="007D6DE1">
        <w:tab/>
      </w:r>
      <w:r w:rsidR="007D6DE1">
        <w:tab/>
      </w:r>
      <w:r w:rsidR="00B90E36">
        <w:t>Page 11</w:t>
      </w:r>
    </w:p>
    <w:p w:rsidR="00F1523F" w:rsidRDefault="00F1523F" w:rsidP="00356264"/>
    <w:p w:rsidR="00356264" w:rsidRDefault="00356264" w:rsidP="00356264">
      <w:r>
        <w:t>Contact Details</w:t>
      </w:r>
      <w:r w:rsidR="007D6DE1">
        <w:tab/>
      </w:r>
      <w:r w:rsidR="007D6DE1">
        <w:tab/>
      </w:r>
      <w:r w:rsidR="007D6DE1">
        <w:tab/>
      </w:r>
      <w:r w:rsidR="007D6DE1">
        <w:tab/>
      </w:r>
      <w:r w:rsidR="007D6DE1">
        <w:tab/>
      </w:r>
      <w:r w:rsidR="007D6DE1">
        <w:tab/>
      </w:r>
      <w:r w:rsidR="007D6DE1">
        <w:tab/>
      </w:r>
      <w:r w:rsidR="007D6DE1">
        <w:tab/>
      </w:r>
      <w:r w:rsidR="007D6DE1">
        <w:tab/>
      </w:r>
      <w:r w:rsidR="00B90E36">
        <w:t>Page 12</w:t>
      </w:r>
    </w:p>
    <w:p w:rsidR="006F4C31" w:rsidRDefault="006F4C31" w:rsidP="00356264"/>
    <w:p w:rsidR="006F4C31" w:rsidRDefault="006F4C31" w:rsidP="00356264">
      <w:r>
        <w:t>Appendix 1</w:t>
      </w:r>
      <w:r w:rsidR="00170D19">
        <w:t>:</w:t>
      </w:r>
      <w:r w:rsidR="00D225DC">
        <w:t xml:space="preserve"> </w:t>
      </w:r>
      <w:r>
        <w:t xml:space="preserve"> Induction Record</w:t>
      </w:r>
      <w:r w:rsidR="007D6DE1">
        <w:tab/>
      </w:r>
      <w:r w:rsidR="007D6DE1">
        <w:tab/>
      </w:r>
      <w:r w:rsidR="007D6DE1">
        <w:tab/>
      </w:r>
      <w:r w:rsidR="007D6DE1">
        <w:tab/>
      </w:r>
      <w:r w:rsidR="007D6DE1">
        <w:tab/>
      </w:r>
      <w:r w:rsidR="007D6DE1">
        <w:tab/>
      </w:r>
      <w:r w:rsidR="007D6DE1">
        <w:tab/>
      </w:r>
      <w:r w:rsidR="00B90E36">
        <w:t>Page 13</w:t>
      </w:r>
    </w:p>
    <w:p w:rsidR="00356264" w:rsidRDefault="00356264" w:rsidP="00297031">
      <w:pPr>
        <w:pStyle w:val="Heading5"/>
        <w:spacing w:before="0" w:after="0"/>
        <w:rPr>
          <w:rFonts w:ascii="Arial" w:hAnsi="Arial" w:cs="Arial"/>
          <w:b w:val="0"/>
          <w:i w:val="0"/>
          <w:sz w:val="22"/>
          <w:szCs w:val="22"/>
          <w:u w:val="single"/>
        </w:rPr>
      </w:pPr>
    </w:p>
    <w:p w:rsidR="00356264" w:rsidRDefault="00356264" w:rsidP="00297031">
      <w:pPr>
        <w:pStyle w:val="Heading5"/>
        <w:spacing w:before="0" w:after="0"/>
        <w:rPr>
          <w:rFonts w:ascii="Arial" w:hAnsi="Arial" w:cs="Arial"/>
          <w:b w:val="0"/>
          <w:i w:val="0"/>
          <w:sz w:val="22"/>
          <w:szCs w:val="22"/>
          <w:u w:val="single"/>
        </w:rPr>
      </w:pPr>
    </w:p>
    <w:p w:rsidR="00356264" w:rsidRDefault="00356264" w:rsidP="00297031">
      <w:pPr>
        <w:pStyle w:val="Heading5"/>
        <w:spacing w:before="0" w:after="0"/>
        <w:rPr>
          <w:rFonts w:ascii="Arial" w:hAnsi="Arial" w:cs="Arial"/>
          <w:b w:val="0"/>
          <w:i w:val="0"/>
          <w:sz w:val="22"/>
          <w:szCs w:val="22"/>
          <w:u w:val="single"/>
        </w:rPr>
      </w:pPr>
    </w:p>
    <w:p w:rsidR="00356264" w:rsidRDefault="00356264" w:rsidP="00297031">
      <w:pPr>
        <w:pStyle w:val="Heading5"/>
        <w:spacing w:before="0" w:after="0"/>
        <w:rPr>
          <w:rFonts w:ascii="Arial" w:hAnsi="Arial" w:cs="Arial"/>
          <w:b w:val="0"/>
          <w:i w:val="0"/>
          <w:sz w:val="22"/>
          <w:szCs w:val="22"/>
          <w:u w:val="single"/>
        </w:rPr>
      </w:pPr>
    </w:p>
    <w:p w:rsidR="00356264" w:rsidRDefault="00356264" w:rsidP="00297031">
      <w:pPr>
        <w:pStyle w:val="Heading5"/>
        <w:spacing w:before="0" w:after="0"/>
        <w:rPr>
          <w:rFonts w:ascii="Arial" w:hAnsi="Arial" w:cs="Arial"/>
          <w:b w:val="0"/>
          <w:i w:val="0"/>
          <w:sz w:val="22"/>
          <w:szCs w:val="22"/>
          <w:u w:val="single"/>
        </w:rPr>
      </w:pPr>
    </w:p>
    <w:p w:rsidR="00356264" w:rsidRDefault="00356264" w:rsidP="00297031">
      <w:pPr>
        <w:pStyle w:val="Heading5"/>
        <w:spacing w:before="0" w:after="0"/>
        <w:rPr>
          <w:rFonts w:ascii="Arial" w:hAnsi="Arial" w:cs="Arial"/>
          <w:b w:val="0"/>
          <w:i w:val="0"/>
          <w:sz w:val="22"/>
          <w:szCs w:val="22"/>
          <w:u w:val="single"/>
        </w:rPr>
      </w:pPr>
    </w:p>
    <w:p w:rsidR="00093E8F" w:rsidRPr="00CF6A3E" w:rsidRDefault="00356264" w:rsidP="00CF6A3E">
      <w:pPr>
        <w:rPr>
          <w:b/>
          <w:sz w:val="36"/>
          <w:szCs w:val="36"/>
        </w:rPr>
      </w:pPr>
      <w:r>
        <w:rPr>
          <w:b/>
          <w:sz w:val="36"/>
          <w:szCs w:val="36"/>
        </w:rPr>
        <w:br w:type="page"/>
      </w:r>
    </w:p>
    <w:p w:rsidR="000B2FDE" w:rsidRPr="0046076F" w:rsidRDefault="000B2FDE" w:rsidP="001E7CC3">
      <w:pPr>
        <w:pStyle w:val="Header"/>
        <w:rPr>
          <w:b/>
          <w:color w:val="000000" w:themeColor="text1"/>
        </w:rPr>
      </w:pPr>
    </w:p>
    <w:p w:rsidR="00753473" w:rsidRPr="00753473" w:rsidRDefault="00753473" w:rsidP="001E7CC3">
      <w:pPr>
        <w:pStyle w:val="Header"/>
        <w:rPr>
          <w:b/>
          <w:color w:val="000000" w:themeColor="text1"/>
        </w:rPr>
      </w:pPr>
    </w:p>
    <w:p w:rsidR="00732882" w:rsidRPr="0046076F" w:rsidRDefault="00732882" w:rsidP="001E7CC3">
      <w:pPr>
        <w:pStyle w:val="Header"/>
        <w:rPr>
          <w:b/>
          <w:color w:val="4F81BD" w:themeColor="accent1"/>
        </w:rPr>
      </w:pPr>
      <w:r w:rsidRPr="0046076F">
        <w:rPr>
          <w:b/>
          <w:color w:val="4F81BD" w:themeColor="accent1"/>
        </w:rPr>
        <w:t>INTRODUCTION</w:t>
      </w:r>
    </w:p>
    <w:p w:rsidR="00732882" w:rsidRPr="0046076F" w:rsidRDefault="00732882" w:rsidP="001E7CC3">
      <w:pPr>
        <w:pStyle w:val="Header"/>
        <w:rPr>
          <w:b/>
        </w:rPr>
      </w:pPr>
    </w:p>
    <w:p w:rsidR="00732882" w:rsidRPr="0046076F" w:rsidRDefault="00732882" w:rsidP="001E7CC3">
      <w:pPr>
        <w:pStyle w:val="Header"/>
      </w:pPr>
      <w:r w:rsidRPr="0046076F">
        <w:t>The Safeguarding Representative plays a pivotal role within the Catholic Safeguarding Structure</w:t>
      </w:r>
      <w:r w:rsidR="00DA0E4E" w:rsidRPr="0046076F">
        <w:t>.</w:t>
      </w:r>
      <w:r w:rsidRPr="0046076F">
        <w:t xml:space="preserve"> </w:t>
      </w:r>
      <w:r w:rsidR="00FF202B" w:rsidRPr="0046076F">
        <w:t xml:space="preserve"> </w:t>
      </w:r>
      <w:r w:rsidR="00DA0E4E" w:rsidRPr="0046076F">
        <w:t>T</w:t>
      </w:r>
      <w:r w:rsidRPr="0046076F">
        <w:t>he Catholic Church is deeply grateful for those who give their time and expertise to promote safeguarding to secure the welfare of everyone in our midst, particularly the young and the vulnerable.</w:t>
      </w:r>
    </w:p>
    <w:p w:rsidR="00732882" w:rsidRPr="0046076F" w:rsidRDefault="00732882" w:rsidP="001E7CC3">
      <w:pPr>
        <w:pStyle w:val="Header"/>
      </w:pPr>
    </w:p>
    <w:p w:rsidR="00732882" w:rsidRPr="0046076F" w:rsidRDefault="00732882" w:rsidP="001E7CC3">
      <w:pPr>
        <w:pStyle w:val="Header"/>
      </w:pPr>
      <w:r w:rsidRPr="0046076F">
        <w:t>This induction pack is aimed at new Safeguarding Representative</w:t>
      </w:r>
      <w:r w:rsidR="00DA0E4E" w:rsidRPr="0046076F">
        <w:t>.</w:t>
      </w:r>
      <w:r w:rsidRPr="0046076F">
        <w:t xml:space="preserve"> </w:t>
      </w:r>
      <w:r w:rsidR="00FF202B" w:rsidRPr="0046076F">
        <w:t xml:space="preserve"> </w:t>
      </w:r>
      <w:r w:rsidR="00DA0E4E" w:rsidRPr="0046076F">
        <w:t>It</w:t>
      </w:r>
      <w:r w:rsidRPr="0046076F">
        <w:t xml:space="preserve"> provides</w:t>
      </w:r>
      <w:r w:rsidR="00DA0E4E" w:rsidRPr="0046076F">
        <w:t xml:space="preserve"> a</w:t>
      </w:r>
      <w:r w:rsidRPr="0046076F">
        <w:t xml:space="preserve"> brief overview of the role and explains some of the processes and terminology that you may come across.</w:t>
      </w:r>
      <w:r w:rsidR="00FF202B" w:rsidRPr="0046076F">
        <w:t xml:space="preserve"> </w:t>
      </w:r>
      <w:r w:rsidRPr="0046076F">
        <w:t xml:space="preserve"> More information is provided in the Safeguarding Resource Pack.</w:t>
      </w:r>
    </w:p>
    <w:p w:rsidR="009A0E99" w:rsidRDefault="009A0E99" w:rsidP="001E7CC3">
      <w:pPr>
        <w:autoSpaceDE w:val="0"/>
        <w:autoSpaceDN w:val="0"/>
        <w:adjustRightInd w:val="0"/>
        <w:spacing w:after="0" w:line="240" w:lineRule="auto"/>
      </w:pPr>
    </w:p>
    <w:p w:rsidR="00732882" w:rsidRPr="0046076F" w:rsidRDefault="00732882" w:rsidP="001E7CC3">
      <w:pPr>
        <w:autoSpaceDE w:val="0"/>
        <w:autoSpaceDN w:val="0"/>
        <w:adjustRightInd w:val="0"/>
        <w:spacing w:after="0" w:line="240" w:lineRule="auto"/>
        <w:rPr>
          <w:rFonts w:cs="Calibri"/>
        </w:rPr>
      </w:pPr>
      <w:r w:rsidRPr="0046076F">
        <w:t>P</w:t>
      </w:r>
      <w:r w:rsidRPr="0046076F">
        <w:rPr>
          <w:rFonts w:cs="Calibri"/>
        </w:rPr>
        <w:t>lease do not hesitate to contact the Safeguarding Office with any queries you may have.</w:t>
      </w:r>
      <w:r w:rsidR="00FF202B" w:rsidRPr="0046076F">
        <w:rPr>
          <w:rFonts w:cs="Calibri"/>
        </w:rPr>
        <w:t xml:space="preserve"> </w:t>
      </w:r>
      <w:r w:rsidRPr="0046076F">
        <w:rPr>
          <w:rFonts w:cs="Calibri"/>
        </w:rPr>
        <w:t xml:space="preserve"> We appreciate your time and effort and will support you in any way we can.</w:t>
      </w:r>
    </w:p>
    <w:p w:rsidR="00A35948" w:rsidRPr="00DB27BA" w:rsidRDefault="0087025B" w:rsidP="00C33586">
      <w:pPr>
        <w:pStyle w:val="Header"/>
        <w:rPr>
          <w:sz w:val="24"/>
          <w:szCs w:val="24"/>
        </w:rPr>
      </w:pPr>
      <w:r>
        <w:rPr>
          <w:noProof/>
          <w:sz w:val="24"/>
          <w:szCs w:val="24"/>
        </w:rPr>
        <w:lastRenderedPageBreak/>
        <mc:AlternateContent>
          <mc:Choice Requires="wps">
            <w:drawing>
              <wp:anchor distT="0" distB="0" distL="114300" distR="114300" simplePos="0" relativeHeight="251695104" behindDoc="0" locked="0" layoutInCell="1" allowOverlap="1" wp14:anchorId="24779952" wp14:editId="1B41974A">
                <wp:simplePos x="0" y="0"/>
                <wp:positionH relativeFrom="column">
                  <wp:posOffset>40640</wp:posOffset>
                </wp:positionH>
                <wp:positionV relativeFrom="paragraph">
                  <wp:posOffset>205740</wp:posOffset>
                </wp:positionV>
                <wp:extent cx="5744210" cy="6706870"/>
                <wp:effectExtent l="12065" t="7620" r="15875" b="29210"/>
                <wp:wrapSquare wrapText="bothSides"/>
                <wp:docPr id="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70687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10DE4" w:rsidRPr="00C33586" w:rsidRDefault="00710DE4" w:rsidP="00C33586">
                            <w:pPr>
                              <w:jc w:val="center"/>
                              <w:rPr>
                                <w:rFonts w:ascii="Calibri" w:hAnsi="Calibri" w:cs="Calibri"/>
                                <w:b/>
                                <w:sz w:val="24"/>
                                <w:szCs w:val="24"/>
                              </w:rPr>
                            </w:pPr>
                            <w:r w:rsidRPr="00F1523F">
                              <w:rPr>
                                <w:rFonts w:ascii="Calibri" w:hAnsi="Calibri" w:cs="Calibri"/>
                                <w:b/>
                                <w:sz w:val="24"/>
                                <w:szCs w:val="24"/>
                              </w:rPr>
                              <w:t>Towards a Culture of Safeguarding</w:t>
                            </w:r>
                          </w:p>
                          <w:p w:rsidR="00710DE4" w:rsidRPr="007E418A" w:rsidRDefault="00710DE4" w:rsidP="00ED04C2">
                            <w:pPr>
                              <w:rPr>
                                <w:rFonts w:ascii="Calibri" w:hAnsi="Calibri" w:cs="Calibri"/>
                              </w:rPr>
                            </w:pPr>
                            <w:r w:rsidRPr="007E418A">
                              <w:rPr>
                                <w:rFonts w:ascii="Calibri" w:hAnsi="Calibri" w:cs="Calibri"/>
                              </w:rPr>
                              <w:t>The Catholic Church in England and Wales is striving towards a culture of safeguarding where all are safe from harm and abuse and where every person is encouraged and enabled to enjoy the fullness of life in Jesus Christ through the prayerful, caring, nurturing, supportive and protective endeavours of the Catholic community, both individually and collectively.</w:t>
                            </w:r>
                          </w:p>
                          <w:p w:rsidR="00710DE4" w:rsidRPr="007E418A" w:rsidRDefault="00710DE4" w:rsidP="00ED04C2">
                            <w:pPr>
                              <w:rPr>
                                <w:rFonts w:ascii="Calibri" w:hAnsi="Calibri" w:cs="Calibri"/>
                                <w:b/>
                              </w:rPr>
                            </w:pPr>
                            <w:r w:rsidRPr="007E418A">
                              <w:rPr>
                                <w:rFonts w:ascii="Calibri" w:hAnsi="Calibri" w:cs="Calibri"/>
                                <w:b/>
                              </w:rPr>
                              <w:t>Living a Culture of Safeguarding</w:t>
                            </w:r>
                          </w:p>
                          <w:p w:rsidR="00710DE4" w:rsidRPr="007E418A" w:rsidRDefault="00710DE4" w:rsidP="00ED04C2">
                            <w:pPr>
                              <w:rPr>
                                <w:rFonts w:ascii="Calibri" w:hAnsi="Calibri" w:cs="Calibri"/>
                                <w:strike/>
                              </w:rPr>
                            </w:pPr>
                            <w:r w:rsidRPr="007E418A">
                              <w:rPr>
                                <w:rFonts w:ascii="Calibri" w:hAnsi="Calibri" w:cs="Calibri"/>
                              </w:rPr>
                              <w:t>This commitment calls the whole Church to live the values and principles, which are already implicit in the nature of the Church and its mission, as the authentic witness to the message of the gospels.  Whilst all members of the Church have a role to play in promoting a culture of safeguarding, clear leadership is crucial.  Bishops and Congregation Leaders need to be vigilant in exercising their ministry of leadership, ensuring that a culture of safeguarding is both understood and embraced by the whole Church.</w:t>
                            </w:r>
                          </w:p>
                          <w:p w:rsidR="00710DE4" w:rsidRPr="007E418A" w:rsidRDefault="00710DE4" w:rsidP="00ED04C2">
                            <w:pPr>
                              <w:rPr>
                                <w:rFonts w:ascii="Calibri" w:hAnsi="Calibri" w:cs="Calibri"/>
                              </w:rPr>
                            </w:pPr>
                            <w:r w:rsidRPr="007E418A">
                              <w:rPr>
                                <w:rFonts w:ascii="Calibri" w:hAnsi="Calibri" w:cs="Calibri"/>
                              </w:rPr>
                              <w:t>In order to recreate a safe and nurturing environment and deepen (or where necessary rebuild) trust there needs to be a culture of:</w:t>
                            </w:r>
                          </w:p>
                          <w:p w:rsidR="00710DE4" w:rsidRPr="007E418A" w:rsidRDefault="00710DE4" w:rsidP="00ED04C2">
                            <w:pPr>
                              <w:pStyle w:val="msolistparagraph0"/>
                              <w:numPr>
                                <w:ilvl w:val="0"/>
                                <w:numId w:val="4"/>
                              </w:numPr>
                              <w:spacing w:after="0" w:line="240" w:lineRule="auto"/>
                              <w:rPr>
                                <w:rFonts w:cs="Calibri"/>
                              </w:rPr>
                            </w:pPr>
                            <w:r w:rsidRPr="007E418A">
                              <w:rPr>
                                <w:rFonts w:cs="Calibri"/>
                              </w:rPr>
                              <w:t>Openness &amp; Transparency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Love &amp; Respect</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Responsibility &amp; Accountability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Compassion &amp; Support</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Justice &amp; Integrity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Honesty &amp; Humility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Questioning &amp; Challenging</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Learning &amp; Changing</w:t>
                            </w:r>
                          </w:p>
                          <w:p w:rsidR="00710DE4" w:rsidRPr="007E418A" w:rsidRDefault="00710DE4" w:rsidP="00ED04C2">
                            <w:pPr>
                              <w:ind w:left="1800"/>
                              <w:rPr>
                                <w:rFonts w:ascii="Calibri" w:hAnsi="Calibri" w:cs="Calibri"/>
                              </w:rPr>
                            </w:pPr>
                          </w:p>
                          <w:p w:rsidR="00710DE4" w:rsidRPr="007E418A" w:rsidRDefault="00710DE4" w:rsidP="00ED04C2">
                            <w:pPr>
                              <w:rPr>
                                <w:rFonts w:ascii="Calibri" w:hAnsi="Calibri" w:cs="Calibri"/>
                              </w:rPr>
                            </w:pPr>
                            <w:r w:rsidRPr="007E418A">
                              <w:rPr>
                                <w:rFonts w:ascii="Calibri" w:hAnsi="Calibri" w:cs="Calibri"/>
                              </w:rPr>
                              <w:t>All those with a leadership role in safeguarding are required to be mindful of differing needs, to promote understanding and to encourage talents.</w:t>
                            </w:r>
                          </w:p>
                          <w:p w:rsidR="00710DE4" w:rsidRPr="007E418A" w:rsidRDefault="00710DE4" w:rsidP="00ED04C2">
                            <w:pPr>
                              <w:rPr>
                                <w:rFonts w:ascii="Calibri" w:hAnsi="Calibri" w:cs="Calibri"/>
                                <w:color w:val="7F7F7F" w:themeColor="text1" w:themeTint="80"/>
                              </w:rPr>
                            </w:pPr>
                          </w:p>
                          <w:p w:rsidR="00710DE4" w:rsidRPr="00DB27BA" w:rsidRDefault="00710DE4" w:rsidP="00ED04C2">
                            <w:pPr>
                              <w:rPr>
                                <w:rFonts w:ascii="Calibri" w:hAnsi="Calibri" w:cs="Calibri"/>
                                <w:color w:val="7F7F7F" w:themeColor="text1" w:themeTint="80"/>
                                <w:sz w:val="20"/>
                                <w:szCs w:val="20"/>
                              </w:rPr>
                            </w:pPr>
                            <w:r w:rsidRPr="00DB27BA">
                              <w:rPr>
                                <w:rFonts w:ascii="Calibri" w:hAnsi="Calibri" w:cs="Calibri"/>
                                <w:color w:val="7F7F7F" w:themeColor="text1" w:themeTint="80"/>
                                <w:sz w:val="20"/>
                                <w:szCs w:val="20"/>
                              </w:rPr>
                              <w:t>Towards a Culture of Safeguarding 2012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9952" id="Text Box 238" o:spid="_x0000_s1032" type="#_x0000_t202" style="position:absolute;margin-left:3.2pt;margin-top:16.2pt;width:452.3pt;height:528.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" strokecolor="#b2a1c7" strokeweight="1pt">
                <v:fill color2="#ccc0d9" focus="100%" type="gradient"/>
                <v:shadow on="t" color="#3f3151" opacity=".5" offset="1pt"/>
                <v:textbox>
                  <w:txbxContent>
                    <w:p w:rsidR="00710DE4" w:rsidRPr="00C33586" w:rsidRDefault="00710DE4" w:rsidP="00C33586">
                      <w:pPr>
                        <w:jc w:val="center"/>
                        <w:rPr>
                          <w:rFonts w:ascii="Calibri" w:hAnsi="Calibri" w:cs="Calibri"/>
                          <w:b/>
                          <w:sz w:val="24"/>
                          <w:szCs w:val="24"/>
                        </w:rPr>
                      </w:pPr>
                      <w:r w:rsidRPr="00F1523F">
                        <w:rPr>
                          <w:rFonts w:ascii="Calibri" w:hAnsi="Calibri" w:cs="Calibri"/>
                          <w:b/>
                          <w:sz w:val="24"/>
                          <w:szCs w:val="24"/>
                        </w:rPr>
                        <w:t>Towards a Culture of Safeguarding</w:t>
                      </w:r>
                    </w:p>
                    <w:p w:rsidR="00710DE4" w:rsidRPr="007E418A" w:rsidRDefault="00710DE4" w:rsidP="00ED04C2">
                      <w:pPr>
                        <w:rPr>
                          <w:rFonts w:ascii="Calibri" w:hAnsi="Calibri" w:cs="Calibri"/>
                        </w:rPr>
                      </w:pPr>
                      <w:r w:rsidRPr="007E418A">
                        <w:rPr>
                          <w:rFonts w:ascii="Calibri" w:hAnsi="Calibri" w:cs="Calibri"/>
                        </w:rPr>
                        <w:t>The Catholic Church in England and Wales is striving towards a culture of safeguarding where all are safe from harm and abuse and where every person is encouraged and enabled to enjoy the fullness of life in Jesus Christ through the prayerful, caring, nurturing, supportive and protective endeavours of the Catholic community, both individually and collectively.</w:t>
                      </w:r>
                    </w:p>
                    <w:p w:rsidR="00710DE4" w:rsidRPr="007E418A" w:rsidRDefault="00710DE4" w:rsidP="00ED04C2">
                      <w:pPr>
                        <w:rPr>
                          <w:rFonts w:ascii="Calibri" w:hAnsi="Calibri" w:cs="Calibri"/>
                          <w:b/>
                        </w:rPr>
                      </w:pPr>
                      <w:r w:rsidRPr="007E418A">
                        <w:rPr>
                          <w:rFonts w:ascii="Calibri" w:hAnsi="Calibri" w:cs="Calibri"/>
                          <w:b/>
                        </w:rPr>
                        <w:t>Living a Culture of Safeguarding</w:t>
                      </w:r>
                    </w:p>
                    <w:p w:rsidR="00710DE4" w:rsidRPr="007E418A" w:rsidRDefault="00710DE4" w:rsidP="00ED04C2">
                      <w:pPr>
                        <w:rPr>
                          <w:rFonts w:ascii="Calibri" w:hAnsi="Calibri" w:cs="Calibri"/>
                          <w:strike/>
                        </w:rPr>
                      </w:pPr>
                      <w:r w:rsidRPr="007E418A">
                        <w:rPr>
                          <w:rFonts w:ascii="Calibri" w:hAnsi="Calibri" w:cs="Calibri"/>
                        </w:rPr>
                        <w:t>This commitment calls the whole Church to live the values and principles, which are already implicit in the nature of the Church and its mission, as the authentic witness to the message of the gospels.  Whilst all members of the Church have a role to play in promoting a culture of safeguarding, clear leadership is crucial.  Bishops and Congregation Leaders need to be vigilant in exercising their ministry of leadership, ensuring that a culture of safeguarding is both understood and embraced by the whole Church.</w:t>
                      </w:r>
                    </w:p>
                    <w:p w:rsidR="00710DE4" w:rsidRPr="007E418A" w:rsidRDefault="00710DE4" w:rsidP="00ED04C2">
                      <w:pPr>
                        <w:rPr>
                          <w:rFonts w:ascii="Calibri" w:hAnsi="Calibri" w:cs="Calibri"/>
                        </w:rPr>
                      </w:pPr>
                      <w:r w:rsidRPr="007E418A">
                        <w:rPr>
                          <w:rFonts w:ascii="Calibri" w:hAnsi="Calibri" w:cs="Calibri"/>
                        </w:rPr>
                        <w:t>In order to recreate a safe and nurturing environment and deepen (or where necessary rebuild) trust there needs to be a culture of:</w:t>
                      </w:r>
                    </w:p>
                    <w:p w:rsidR="00710DE4" w:rsidRPr="007E418A" w:rsidRDefault="00710DE4" w:rsidP="00ED04C2">
                      <w:pPr>
                        <w:pStyle w:val="msolistparagraph0"/>
                        <w:numPr>
                          <w:ilvl w:val="0"/>
                          <w:numId w:val="4"/>
                        </w:numPr>
                        <w:spacing w:after="0" w:line="240" w:lineRule="auto"/>
                        <w:rPr>
                          <w:rFonts w:cs="Calibri"/>
                        </w:rPr>
                      </w:pPr>
                      <w:r w:rsidRPr="007E418A">
                        <w:rPr>
                          <w:rFonts w:cs="Calibri"/>
                        </w:rPr>
                        <w:t>Openness &amp; Transparency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Love &amp; Respect</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Responsibility &amp; Accountability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Compassion &amp; Support</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Justice &amp; Integrity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Honesty &amp; Humility</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Questioning &amp; Challenging</w:t>
                      </w:r>
                    </w:p>
                    <w:p w:rsidR="00710DE4" w:rsidRPr="007E418A" w:rsidRDefault="00710DE4" w:rsidP="00ED04C2">
                      <w:pPr>
                        <w:numPr>
                          <w:ilvl w:val="0"/>
                          <w:numId w:val="4"/>
                        </w:numPr>
                        <w:spacing w:after="0" w:line="240" w:lineRule="auto"/>
                        <w:contextualSpacing/>
                        <w:rPr>
                          <w:rFonts w:ascii="Calibri" w:hAnsi="Calibri" w:cs="Calibri"/>
                        </w:rPr>
                      </w:pPr>
                      <w:r w:rsidRPr="007E418A">
                        <w:rPr>
                          <w:rFonts w:ascii="Calibri" w:hAnsi="Calibri" w:cs="Calibri"/>
                        </w:rPr>
                        <w:t>Learning &amp; Changing</w:t>
                      </w:r>
                    </w:p>
                    <w:p w:rsidR="00710DE4" w:rsidRPr="007E418A" w:rsidRDefault="00710DE4" w:rsidP="00ED04C2">
                      <w:pPr>
                        <w:ind w:left="1800"/>
                        <w:rPr>
                          <w:rFonts w:ascii="Calibri" w:hAnsi="Calibri" w:cs="Calibri"/>
                        </w:rPr>
                      </w:pPr>
                    </w:p>
                    <w:p w:rsidR="00710DE4" w:rsidRPr="007E418A" w:rsidRDefault="00710DE4" w:rsidP="00ED04C2">
                      <w:pPr>
                        <w:rPr>
                          <w:rFonts w:ascii="Calibri" w:hAnsi="Calibri" w:cs="Calibri"/>
                        </w:rPr>
                      </w:pPr>
                      <w:r w:rsidRPr="007E418A">
                        <w:rPr>
                          <w:rFonts w:ascii="Calibri" w:hAnsi="Calibri" w:cs="Calibri"/>
                        </w:rPr>
                        <w:t>All those with a leadership role in safeguarding are required to be mindful of differing needs, to promote understanding and to encourage talents.</w:t>
                      </w:r>
                    </w:p>
                    <w:p w:rsidR="00710DE4" w:rsidRPr="007E418A" w:rsidRDefault="00710DE4" w:rsidP="00ED04C2">
                      <w:pPr>
                        <w:rPr>
                          <w:rFonts w:ascii="Calibri" w:hAnsi="Calibri" w:cs="Calibri"/>
                          <w:color w:val="7F7F7F" w:themeColor="text1" w:themeTint="80"/>
                        </w:rPr>
                      </w:pPr>
                    </w:p>
                    <w:p w:rsidR="00710DE4" w:rsidRPr="00DB27BA" w:rsidRDefault="00710DE4" w:rsidP="00ED04C2">
                      <w:pPr>
                        <w:rPr>
                          <w:rFonts w:ascii="Calibri" w:hAnsi="Calibri" w:cs="Calibri"/>
                          <w:color w:val="7F7F7F" w:themeColor="text1" w:themeTint="80"/>
                          <w:sz w:val="20"/>
                          <w:szCs w:val="20"/>
                        </w:rPr>
                      </w:pPr>
                      <w:r w:rsidRPr="00DB27BA">
                        <w:rPr>
                          <w:rFonts w:ascii="Calibri" w:hAnsi="Calibri" w:cs="Calibri"/>
                          <w:color w:val="7F7F7F" w:themeColor="text1" w:themeTint="80"/>
                          <w:sz w:val="20"/>
                          <w:szCs w:val="20"/>
                        </w:rPr>
                        <w:t>Towards a Culture of Safeguarding 2012</w:t>
                      </w:r>
                    </w:p>
                  </w:txbxContent>
                </v:textbox>
                <w10:wrap type="square"/>
              </v:shape>
            </w:pict>
          </mc:Fallback>
        </mc:AlternateContent>
      </w:r>
    </w:p>
    <w:p w:rsidR="00093E8F" w:rsidRDefault="00093E8F" w:rsidP="00F911E8">
      <w:pPr>
        <w:pStyle w:val="Header"/>
        <w:rPr>
          <w:b/>
          <w:sz w:val="36"/>
          <w:szCs w:val="36"/>
        </w:rPr>
      </w:pPr>
    </w:p>
    <w:p w:rsidR="00753473" w:rsidRPr="004F175B" w:rsidRDefault="00753473" w:rsidP="004F175B">
      <w:pPr>
        <w:pStyle w:val="Header"/>
        <w:rPr>
          <w:b/>
        </w:rPr>
      </w:pPr>
    </w:p>
    <w:p w:rsidR="00FE294A" w:rsidRPr="00FE294A" w:rsidRDefault="00FE294A" w:rsidP="00FE294A">
      <w:pPr>
        <w:jc w:val="center"/>
        <w:rPr>
          <w:rFonts w:ascii="Calibri" w:hAnsi="Calibri" w:cs="Calibri"/>
          <w:b/>
          <w:sz w:val="28"/>
          <w:szCs w:val="28"/>
        </w:rPr>
      </w:pPr>
      <w:r w:rsidRPr="00FE294A">
        <w:rPr>
          <w:rFonts w:ascii="Calibri" w:hAnsi="Calibri" w:cs="Calibri"/>
          <w:b/>
          <w:sz w:val="28"/>
          <w:szCs w:val="28"/>
        </w:rPr>
        <w:t>Towards a Culture of Safeguarding 2012</w:t>
      </w:r>
    </w:p>
    <w:p w:rsidR="00B440F7" w:rsidRPr="00B440F7" w:rsidRDefault="00B440F7" w:rsidP="00B440F7">
      <w:pPr>
        <w:jc w:val="center"/>
        <w:rPr>
          <w:rFonts w:ascii="Calibri" w:hAnsi="Calibri" w:cs="Calibri"/>
          <w:b/>
          <w:sz w:val="28"/>
          <w:szCs w:val="28"/>
        </w:rPr>
      </w:pPr>
      <w:r w:rsidRPr="00B440F7">
        <w:rPr>
          <w:rFonts w:ascii="Calibri" w:hAnsi="Calibri" w:cs="Calibri"/>
          <w:b/>
          <w:noProof/>
          <w:sz w:val="28"/>
          <w:szCs w:val="28"/>
        </w:rPr>
        <w:drawing>
          <wp:inline distT="0" distB="0" distL="0" distR="0" wp14:anchorId="3E55A3B6" wp14:editId="76764EF0">
            <wp:extent cx="5188585" cy="2683510"/>
            <wp:effectExtent l="57150" t="19050" r="50165" b="78740"/>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440F7" w:rsidRPr="00B440F7" w:rsidRDefault="00B440F7" w:rsidP="00B440F7">
      <w:pPr>
        <w:jc w:val="center"/>
        <w:rPr>
          <w:rFonts w:ascii="Calibri" w:hAnsi="Calibri" w:cs="Calibri"/>
          <w:b/>
          <w:sz w:val="28"/>
          <w:szCs w:val="28"/>
        </w:rPr>
      </w:pPr>
      <w:r w:rsidRPr="00B440F7">
        <w:rPr>
          <w:rFonts w:ascii="Calibri" w:hAnsi="Calibri" w:cs="Calibri"/>
          <w:b/>
          <w:noProof/>
          <w:sz w:val="28"/>
          <w:szCs w:val="28"/>
        </w:rPr>
        <w:drawing>
          <wp:inline distT="0" distB="0" distL="0" distR="0" wp14:anchorId="33BF3484" wp14:editId="494E7203">
            <wp:extent cx="5188585" cy="2683510"/>
            <wp:effectExtent l="57150" t="19050" r="50165" b="78740"/>
            <wp:docPr id="23" name="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440F7" w:rsidRPr="003F7C3A" w:rsidRDefault="00B440F7" w:rsidP="00B440F7">
      <w:pPr>
        <w:jc w:val="center"/>
        <w:rPr>
          <w:rFonts w:ascii="Calibri" w:hAnsi="Calibri" w:cs="Calibri"/>
          <w:b/>
          <w:sz w:val="28"/>
          <w:szCs w:val="28"/>
        </w:rPr>
      </w:pPr>
      <w:r w:rsidRPr="00B440F7">
        <w:rPr>
          <w:rFonts w:ascii="Calibri" w:hAnsi="Calibri" w:cs="Calibri"/>
          <w:b/>
          <w:noProof/>
          <w:sz w:val="28"/>
          <w:szCs w:val="28"/>
        </w:rPr>
        <w:lastRenderedPageBreak/>
        <w:drawing>
          <wp:inline distT="0" distB="0" distL="0" distR="0" wp14:anchorId="6178B08F" wp14:editId="6E1A451F">
            <wp:extent cx="5188585" cy="2683510"/>
            <wp:effectExtent l="57150" t="19050" r="50165" b="78740"/>
            <wp:docPr id="22" name="Di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257A2" w:rsidRDefault="00F257A2" w:rsidP="009A0E99">
      <w:pPr>
        <w:pStyle w:val="Header"/>
        <w:rPr>
          <w:b/>
          <w:sz w:val="36"/>
          <w:szCs w:val="36"/>
        </w:rPr>
        <w:sectPr w:rsidR="00F257A2" w:rsidSect="00A443E4">
          <w:headerReference w:type="even" r:id="rId25"/>
          <w:footerReference w:type="default" r:id="rId26"/>
          <w:footerReference w:type="first" r:id="rId27"/>
          <w:pgSz w:w="11906" w:h="16838"/>
          <w:pgMar w:top="426" w:right="1440" w:bottom="0" w:left="1440"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FF202B" w:rsidRPr="00FA77D0" w:rsidRDefault="00FA77D0" w:rsidP="009A08A9">
      <w:pPr>
        <w:pStyle w:val="ListParagraph"/>
        <w:tabs>
          <w:tab w:val="left" w:pos="2268"/>
        </w:tabs>
        <w:ind w:left="0"/>
        <w:jc w:val="center"/>
        <w:rPr>
          <w:b/>
          <w:sz w:val="32"/>
          <w:szCs w:val="32"/>
        </w:rPr>
      </w:pPr>
      <w:r w:rsidRPr="00FA77D0">
        <w:rPr>
          <w:b/>
          <w:sz w:val="32"/>
          <w:szCs w:val="32"/>
        </w:rPr>
        <w:lastRenderedPageBreak/>
        <w:t>THE NATIONAL SAFEGUARDING STRUCTURE</w:t>
      </w:r>
    </w:p>
    <w:p w:rsidR="00FA77D0" w:rsidRDefault="00FA77D0" w:rsidP="009A08A9">
      <w:pPr>
        <w:pStyle w:val="ListParagraph"/>
        <w:tabs>
          <w:tab w:val="left" w:pos="2268"/>
        </w:tabs>
        <w:ind w:left="0"/>
        <w:jc w:val="center"/>
        <w:rPr>
          <w:b/>
          <w:sz w:val="24"/>
          <w:szCs w:val="24"/>
        </w:rPr>
      </w:pPr>
    </w:p>
    <w:p w:rsidR="00FA77D0" w:rsidRDefault="00FA77D0" w:rsidP="009A08A9">
      <w:pPr>
        <w:pStyle w:val="ListParagraph"/>
        <w:tabs>
          <w:tab w:val="left" w:pos="2268"/>
        </w:tabs>
        <w:ind w:left="0"/>
        <w:jc w:val="center"/>
        <w:rPr>
          <w:b/>
          <w:sz w:val="24"/>
          <w:szCs w:val="24"/>
        </w:rPr>
      </w:pPr>
      <w:r>
        <w:rPr>
          <w:noProof/>
        </w:rPr>
        <w:drawing>
          <wp:inline distT="0" distB="0" distL="0" distR="0" wp14:anchorId="00DABB0A" wp14:editId="62461D03">
            <wp:extent cx="8410575" cy="50777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24819" t="30443" r="22940" b="13488"/>
                    <a:stretch/>
                  </pic:blipFill>
                  <pic:spPr bwMode="auto">
                    <a:xfrm>
                      <a:off x="0" y="0"/>
                      <a:ext cx="8413884" cy="5079751"/>
                    </a:xfrm>
                    <a:prstGeom prst="rect">
                      <a:avLst/>
                    </a:prstGeom>
                    <a:ln>
                      <a:noFill/>
                    </a:ln>
                    <a:extLst>
                      <a:ext uri="{53640926-AAD7-44D8-BBD7-CCE9431645EC}">
                        <a14:shadowObscured xmlns:a14="http://schemas.microsoft.com/office/drawing/2010/main"/>
                      </a:ext>
                    </a:extLst>
                  </pic:spPr>
                </pic:pic>
              </a:graphicData>
            </a:graphic>
          </wp:inline>
        </w:drawing>
      </w:r>
    </w:p>
    <w:p w:rsidR="001E7CC3" w:rsidRDefault="001E7CC3" w:rsidP="00E56815">
      <w:pPr>
        <w:pStyle w:val="Header"/>
        <w:spacing w:after="100" w:afterAutospacing="1"/>
        <w:rPr>
          <w:b/>
          <w:sz w:val="24"/>
          <w:szCs w:val="24"/>
        </w:rPr>
        <w:sectPr w:rsidR="001E7CC3" w:rsidSect="00A56133">
          <w:pgSz w:w="16838" w:h="11906" w:orient="landscape"/>
          <w:pgMar w:top="1440" w:right="426" w:bottom="1440" w:left="0"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093E8F" w:rsidRPr="001E7CC3" w:rsidRDefault="00093E8F" w:rsidP="001E7CC3">
      <w:pPr>
        <w:pStyle w:val="Header"/>
        <w:rPr>
          <w:b/>
          <w:color w:val="000000" w:themeColor="text1"/>
        </w:rPr>
      </w:pPr>
    </w:p>
    <w:p w:rsidR="0046076F" w:rsidRPr="0046076F" w:rsidRDefault="0046076F" w:rsidP="001E7CC3">
      <w:pPr>
        <w:pStyle w:val="Header"/>
        <w:rPr>
          <w:b/>
          <w:color w:val="000000" w:themeColor="text1"/>
        </w:rPr>
      </w:pPr>
    </w:p>
    <w:p w:rsidR="000B2FDE" w:rsidRPr="0046076F" w:rsidRDefault="000B2FDE" w:rsidP="001E7CC3">
      <w:pPr>
        <w:pStyle w:val="Header"/>
        <w:rPr>
          <w:b/>
          <w:color w:val="4F81BD" w:themeColor="accent1"/>
        </w:rPr>
      </w:pPr>
      <w:r w:rsidRPr="0046076F">
        <w:rPr>
          <w:b/>
          <w:color w:val="4F81BD" w:themeColor="accent1"/>
        </w:rPr>
        <w:t>DESCRIPTION OF NCSC &amp; CSAS:</w:t>
      </w:r>
    </w:p>
    <w:p w:rsidR="001E7CC3" w:rsidRPr="0046076F" w:rsidRDefault="001E7CC3" w:rsidP="001E7CC3">
      <w:pPr>
        <w:pStyle w:val="Header"/>
        <w:rPr>
          <w:b/>
          <w:color w:val="4F81BD" w:themeColor="accent1"/>
        </w:rPr>
      </w:pPr>
    </w:p>
    <w:p w:rsidR="00A15D6C" w:rsidRPr="0046076F" w:rsidRDefault="00393F74" w:rsidP="001E7CC3">
      <w:pPr>
        <w:pStyle w:val="Header"/>
        <w:rPr>
          <w:rFonts w:cstheme="minorHAnsi"/>
        </w:rPr>
      </w:pPr>
      <w:r w:rsidRPr="0046076F">
        <w:rPr>
          <w:b/>
          <w:color w:val="4F81BD" w:themeColor="accent1"/>
        </w:rPr>
        <w:t xml:space="preserve">The National Catholic Safeguarding </w:t>
      </w:r>
      <w:r w:rsidR="00DF5DCC">
        <w:rPr>
          <w:b/>
          <w:color w:val="4F81BD" w:themeColor="accent1"/>
        </w:rPr>
        <w:t>Commission</w:t>
      </w:r>
      <w:r w:rsidR="00E56815" w:rsidRPr="0046076F">
        <w:rPr>
          <w:b/>
          <w:color w:val="4F81BD" w:themeColor="accent1"/>
        </w:rPr>
        <w:t xml:space="preserve"> </w:t>
      </w:r>
      <w:r w:rsidR="00A15D6C" w:rsidRPr="0046076F">
        <w:rPr>
          <w:rFonts w:cstheme="minorHAnsi"/>
        </w:rPr>
        <w:t xml:space="preserve">is responsible for setting the strategic direction of the Church's safeguarding policy and monitoring compliance. </w:t>
      </w:r>
      <w:r w:rsidR="00F60FB2" w:rsidRPr="0046076F">
        <w:rPr>
          <w:rFonts w:cstheme="minorHAnsi"/>
        </w:rPr>
        <w:t xml:space="preserve"> </w:t>
      </w:r>
      <w:r w:rsidR="00A15D6C" w:rsidRPr="0046076F">
        <w:rPr>
          <w:rFonts w:cstheme="minorHAnsi"/>
        </w:rPr>
        <w:t xml:space="preserve">Mandated by the Conference of Bishops and Conference of Religious, it </w:t>
      </w:r>
      <w:r w:rsidR="008C372A" w:rsidRPr="0046076F">
        <w:rPr>
          <w:rFonts w:cstheme="minorHAnsi"/>
        </w:rPr>
        <w:t xml:space="preserve">aims to </w:t>
      </w:r>
      <w:r w:rsidR="00A15D6C" w:rsidRPr="0046076F">
        <w:rPr>
          <w:rFonts w:cstheme="minorHAnsi"/>
        </w:rPr>
        <w:t>ensure that standards are met and policies are implemented.</w:t>
      </w:r>
    </w:p>
    <w:p w:rsidR="001E7CC3" w:rsidRPr="0046076F" w:rsidRDefault="001E7CC3" w:rsidP="001E7CC3">
      <w:pPr>
        <w:pStyle w:val="Header"/>
        <w:rPr>
          <w:rFonts w:cstheme="minorHAnsi"/>
          <w:b/>
        </w:rPr>
      </w:pPr>
    </w:p>
    <w:p w:rsidR="00393F74" w:rsidRPr="0046076F" w:rsidRDefault="00A15D6C" w:rsidP="001E7CC3">
      <w:pPr>
        <w:pStyle w:val="NormalWeb"/>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 xml:space="preserve">The </w:t>
      </w:r>
      <w:r w:rsidR="00BE7168" w:rsidRPr="0046076F">
        <w:rPr>
          <w:rFonts w:asciiTheme="minorHAnsi" w:hAnsiTheme="minorHAnsi" w:cstheme="minorHAnsi"/>
          <w:sz w:val="22"/>
          <w:szCs w:val="22"/>
        </w:rPr>
        <w:t xml:space="preserve">NCSC comprises </w:t>
      </w:r>
      <w:r w:rsidR="00810051" w:rsidRPr="0046076F">
        <w:rPr>
          <w:rFonts w:asciiTheme="minorHAnsi" w:hAnsiTheme="minorHAnsi" w:cstheme="minorHAnsi"/>
          <w:sz w:val="22"/>
          <w:szCs w:val="22"/>
        </w:rPr>
        <w:t xml:space="preserve">of </w:t>
      </w:r>
      <w:r w:rsidRPr="0046076F">
        <w:rPr>
          <w:rFonts w:asciiTheme="minorHAnsi" w:hAnsiTheme="minorHAnsi" w:cstheme="minorHAnsi"/>
          <w:sz w:val="22"/>
          <w:szCs w:val="22"/>
        </w:rPr>
        <w:t xml:space="preserve">an Independent lay chair, a Bishop and a member of the </w:t>
      </w:r>
      <w:r w:rsidR="00BE7168" w:rsidRPr="0046076F">
        <w:rPr>
          <w:rFonts w:asciiTheme="minorHAnsi" w:hAnsiTheme="minorHAnsi" w:cstheme="minorHAnsi"/>
          <w:sz w:val="22"/>
          <w:szCs w:val="22"/>
        </w:rPr>
        <w:t>Conference</w:t>
      </w:r>
      <w:r w:rsidRPr="0046076F">
        <w:rPr>
          <w:rFonts w:asciiTheme="minorHAnsi" w:hAnsiTheme="minorHAnsi" w:cstheme="minorHAnsi"/>
          <w:sz w:val="22"/>
          <w:szCs w:val="22"/>
        </w:rPr>
        <w:t xml:space="preserve"> of Religious as vice chairs, representation from the Conference of Bishops, Conference of Religious and Chairs of </w:t>
      </w:r>
      <w:r w:rsidR="00AA3894">
        <w:rPr>
          <w:rFonts w:asciiTheme="minorHAnsi" w:hAnsiTheme="minorHAnsi" w:cstheme="minorHAnsi"/>
          <w:sz w:val="22"/>
          <w:szCs w:val="22"/>
        </w:rPr>
        <w:t>Board</w:t>
      </w:r>
      <w:r w:rsidR="008C372A" w:rsidRPr="0046076F">
        <w:rPr>
          <w:rFonts w:asciiTheme="minorHAnsi" w:hAnsiTheme="minorHAnsi" w:cstheme="minorHAnsi"/>
          <w:sz w:val="22"/>
          <w:szCs w:val="22"/>
        </w:rPr>
        <w:t xml:space="preserve">s, as well as 4 lay members </w:t>
      </w:r>
      <w:r w:rsidRPr="0046076F">
        <w:rPr>
          <w:rFonts w:asciiTheme="minorHAnsi" w:hAnsiTheme="minorHAnsi" w:cstheme="minorHAnsi"/>
          <w:sz w:val="22"/>
          <w:szCs w:val="22"/>
        </w:rPr>
        <w:t>recruited for relevant expertise in the field of safeguarding and the criminal justice system.</w:t>
      </w:r>
    </w:p>
    <w:p w:rsidR="001E7CC3" w:rsidRPr="0046076F" w:rsidRDefault="001E7CC3" w:rsidP="001E7CC3">
      <w:pPr>
        <w:pStyle w:val="NormalWeb"/>
        <w:shd w:val="clear" w:color="auto" w:fill="FFFFFF"/>
        <w:spacing w:before="0" w:beforeAutospacing="0" w:after="0" w:afterAutospacing="0" w:line="240" w:lineRule="auto"/>
        <w:rPr>
          <w:rFonts w:asciiTheme="minorHAnsi" w:hAnsiTheme="minorHAnsi" w:cstheme="minorHAnsi"/>
          <w:sz w:val="22"/>
          <w:szCs w:val="22"/>
        </w:rPr>
      </w:pPr>
    </w:p>
    <w:p w:rsidR="00E56815" w:rsidRPr="0046076F" w:rsidRDefault="00393F74" w:rsidP="001E7CC3">
      <w:pPr>
        <w:pStyle w:val="Header"/>
        <w:rPr>
          <w:rFonts w:cstheme="minorHAnsi"/>
        </w:rPr>
      </w:pPr>
      <w:r w:rsidRPr="0046076F">
        <w:rPr>
          <w:b/>
          <w:color w:val="4F81BD" w:themeColor="accent1"/>
        </w:rPr>
        <w:t>The Catholic Safeguarding Advisory Service</w:t>
      </w:r>
      <w:r w:rsidR="00A15D6C" w:rsidRPr="0046076F">
        <w:rPr>
          <w:rFonts w:cstheme="minorHAnsi"/>
          <w:color w:val="333333"/>
        </w:rPr>
        <w:t xml:space="preserve"> </w:t>
      </w:r>
      <w:r w:rsidR="00A15D6C" w:rsidRPr="0046076F">
        <w:rPr>
          <w:rFonts w:cstheme="minorHAnsi"/>
        </w:rPr>
        <w:t>was established to drive forward improvement in practice.  Its primary role is one of co-ordination, advice and support in respect o</w:t>
      </w:r>
      <w:r w:rsidR="008C372A" w:rsidRPr="0046076F">
        <w:rPr>
          <w:rFonts w:cstheme="minorHAnsi"/>
        </w:rPr>
        <w:t xml:space="preserve">f safeguarding children, young </w:t>
      </w:r>
      <w:r w:rsidR="00A15D6C" w:rsidRPr="0046076F">
        <w:rPr>
          <w:rFonts w:cstheme="minorHAnsi"/>
        </w:rPr>
        <w:t xml:space="preserve">people and vulnerable adults. </w:t>
      </w:r>
    </w:p>
    <w:p w:rsidR="00AF102F" w:rsidRPr="0046076F" w:rsidRDefault="00AF102F" w:rsidP="001E7CC3">
      <w:pPr>
        <w:pStyle w:val="Header"/>
        <w:rPr>
          <w:rFonts w:cstheme="minorHAnsi"/>
        </w:rPr>
      </w:pPr>
    </w:p>
    <w:p w:rsidR="00E56815" w:rsidRPr="0046076F" w:rsidRDefault="00A15D6C" w:rsidP="001E7CC3">
      <w:pPr>
        <w:pStyle w:val="NormalWeb"/>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The C</w:t>
      </w:r>
      <w:r w:rsidR="00E56815" w:rsidRPr="0046076F">
        <w:rPr>
          <w:rFonts w:asciiTheme="minorHAnsi" w:hAnsiTheme="minorHAnsi" w:cstheme="minorHAnsi"/>
          <w:sz w:val="22"/>
          <w:szCs w:val="22"/>
        </w:rPr>
        <w:t xml:space="preserve">atholic Safeguarding Advisory Service </w:t>
      </w:r>
      <w:r w:rsidRPr="0046076F">
        <w:rPr>
          <w:rFonts w:asciiTheme="minorHAnsi" w:hAnsiTheme="minorHAnsi" w:cstheme="minorHAnsi"/>
          <w:sz w:val="22"/>
          <w:szCs w:val="22"/>
        </w:rPr>
        <w:t>is</w:t>
      </w:r>
      <w:r w:rsidR="00E56815" w:rsidRPr="0046076F">
        <w:rPr>
          <w:rFonts w:asciiTheme="minorHAnsi" w:hAnsiTheme="minorHAnsi" w:cstheme="minorHAnsi"/>
          <w:sz w:val="22"/>
          <w:szCs w:val="22"/>
        </w:rPr>
        <w:t>:</w:t>
      </w:r>
    </w:p>
    <w:p w:rsidR="00AF102F" w:rsidRPr="0046076F" w:rsidRDefault="00AF102F" w:rsidP="00C7152B">
      <w:pPr>
        <w:pStyle w:val="NormalWeb"/>
        <w:shd w:val="clear" w:color="auto" w:fill="FFFFFF"/>
        <w:spacing w:before="0" w:beforeAutospacing="0" w:after="0" w:afterAutospacing="0" w:line="240" w:lineRule="auto"/>
        <w:rPr>
          <w:rFonts w:asciiTheme="minorHAnsi" w:hAnsiTheme="minorHAnsi" w:cstheme="minorHAnsi"/>
          <w:sz w:val="22"/>
          <w:szCs w:val="22"/>
        </w:rPr>
      </w:pPr>
    </w:p>
    <w:p w:rsidR="00E56815" w:rsidRPr="0046076F" w:rsidRDefault="00F60FB2" w:rsidP="00C7152B">
      <w:pPr>
        <w:pStyle w:val="NormalWeb"/>
        <w:numPr>
          <w:ilvl w:val="0"/>
          <w:numId w:val="30"/>
        </w:numPr>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T</w:t>
      </w:r>
      <w:r w:rsidR="00A15D6C" w:rsidRPr="0046076F">
        <w:rPr>
          <w:rFonts w:asciiTheme="minorHAnsi" w:hAnsiTheme="minorHAnsi" w:cstheme="minorHAnsi"/>
          <w:sz w:val="22"/>
          <w:szCs w:val="22"/>
        </w:rPr>
        <w:t>he point of liaison wi</w:t>
      </w:r>
      <w:r w:rsidR="00E56815" w:rsidRPr="0046076F">
        <w:rPr>
          <w:rFonts w:asciiTheme="minorHAnsi" w:hAnsiTheme="minorHAnsi" w:cstheme="minorHAnsi"/>
          <w:sz w:val="22"/>
          <w:szCs w:val="22"/>
        </w:rPr>
        <w:t>th other national stakeholders,</w:t>
      </w:r>
      <w:r w:rsidR="00A15D6C" w:rsidRPr="0046076F">
        <w:rPr>
          <w:rFonts w:asciiTheme="minorHAnsi" w:hAnsiTheme="minorHAnsi" w:cstheme="minorHAnsi"/>
          <w:sz w:val="22"/>
          <w:szCs w:val="22"/>
        </w:rPr>
        <w:t xml:space="preserve"> both safeguarding units in other Churches and secular organisations concerned with safeguarding children and vulnerable adults, including government.</w:t>
      </w:r>
    </w:p>
    <w:p w:rsidR="00E56815" w:rsidRPr="0046076F" w:rsidRDefault="00E56815" w:rsidP="00C7152B">
      <w:pPr>
        <w:pStyle w:val="NormalWeb"/>
        <w:shd w:val="clear" w:color="auto" w:fill="FFFFFF"/>
        <w:spacing w:before="0" w:beforeAutospacing="0" w:after="0" w:afterAutospacing="0" w:line="240" w:lineRule="auto"/>
        <w:ind w:left="758"/>
        <w:rPr>
          <w:rFonts w:asciiTheme="minorHAnsi" w:hAnsiTheme="minorHAnsi" w:cstheme="minorHAnsi"/>
          <w:sz w:val="22"/>
          <w:szCs w:val="22"/>
        </w:rPr>
      </w:pPr>
    </w:p>
    <w:p w:rsidR="00C7152B" w:rsidRPr="0046076F" w:rsidRDefault="00195D4A" w:rsidP="00C7152B">
      <w:pPr>
        <w:pStyle w:val="ListParagraph"/>
        <w:numPr>
          <w:ilvl w:val="0"/>
          <w:numId w:val="30"/>
        </w:numPr>
        <w:shd w:val="clear" w:color="auto" w:fill="FFFFFF"/>
        <w:spacing w:after="0" w:line="240" w:lineRule="auto"/>
        <w:rPr>
          <w:rFonts w:cstheme="minorHAnsi"/>
        </w:rPr>
      </w:pPr>
      <w:r w:rsidRPr="0046076F">
        <w:rPr>
          <w:iCs/>
        </w:rPr>
        <w:t>A Registered Body of the Disclosure &amp; Barring Service on behalf of the Catholic Church of England &amp; Wales</w:t>
      </w:r>
      <w:r w:rsidRPr="0046076F">
        <w:t>.</w:t>
      </w:r>
    </w:p>
    <w:p w:rsidR="00C7152B" w:rsidRPr="0046076F" w:rsidRDefault="00C7152B" w:rsidP="00C7152B">
      <w:pPr>
        <w:pStyle w:val="ListParagraph"/>
        <w:rPr>
          <w:rFonts w:cstheme="minorHAnsi"/>
        </w:rPr>
      </w:pPr>
    </w:p>
    <w:p w:rsidR="00E56815" w:rsidRPr="0046076F" w:rsidRDefault="00F60FB2" w:rsidP="00C7152B">
      <w:pPr>
        <w:pStyle w:val="ListParagraph"/>
        <w:numPr>
          <w:ilvl w:val="0"/>
          <w:numId w:val="30"/>
        </w:numPr>
        <w:shd w:val="clear" w:color="auto" w:fill="FFFFFF"/>
        <w:spacing w:after="0" w:line="240" w:lineRule="auto"/>
        <w:rPr>
          <w:rFonts w:cstheme="minorHAnsi"/>
        </w:rPr>
      </w:pPr>
      <w:r w:rsidRPr="0046076F">
        <w:rPr>
          <w:rFonts w:cstheme="minorHAnsi"/>
        </w:rPr>
        <w:t>L</w:t>
      </w:r>
      <w:r w:rsidR="00AF102F" w:rsidRPr="0046076F">
        <w:rPr>
          <w:rFonts w:cstheme="minorHAnsi"/>
        </w:rPr>
        <w:t xml:space="preserve">ocated within the Department </w:t>
      </w:r>
      <w:r w:rsidR="00A15D6C" w:rsidRPr="0046076F">
        <w:rPr>
          <w:rFonts w:cstheme="minorHAnsi"/>
        </w:rPr>
        <w:t>f</w:t>
      </w:r>
      <w:r w:rsidR="00AF102F" w:rsidRPr="0046076F">
        <w:rPr>
          <w:rFonts w:cstheme="minorHAnsi"/>
        </w:rPr>
        <w:t>or</w:t>
      </w:r>
      <w:r w:rsidR="00A15D6C" w:rsidRPr="0046076F">
        <w:rPr>
          <w:rFonts w:cstheme="minorHAnsi"/>
        </w:rPr>
        <w:t xml:space="preserve"> Christian Responsibility and Citizenship, one of the Departments of the Bishops</w:t>
      </w:r>
      <w:r w:rsidR="00BE7168" w:rsidRPr="0046076F">
        <w:rPr>
          <w:rFonts w:cstheme="minorHAnsi"/>
        </w:rPr>
        <w:t>’</w:t>
      </w:r>
      <w:r w:rsidR="00A15D6C" w:rsidRPr="0046076F">
        <w:rPr>
          <w:rFonts w:cstheme="minorHAnsi"/>
        </w:rPr>
        <w:t xml:space="preserve"> Conference. </w:t>
      </w:r>
      <w:r w:rsidRPr="0046076F">
        <w:rPr>
          <w:rFonts w:cstheme="minorHAnsi"/>
        </w:rPr>
        <w:t xml:space="preserve"> </w:t>
      </w:r>
      <w:r w:rsidR="00A15D6C" w:rsidRPr="0046076F">
        <w:rPr>
          <w:rFonts w:cstheme="minorHAnsi"/>
        </w:rPr>
        <w:t xml:space="preserve">An appointed member of </w:t>
      </w:r>
      <w:r w:rsidR="00BE7168" w:rsidRPr="0046076F">
        <w:rPr>
          <w:rFonts w:cstheme="minorHAnsi"/>
        </w:rPr>
        <w:t>the Conference</w:t>
      </w:r>
      <w:r w:rsidR="00E56815" w:rsidRPr="0046076F">
        <w:rPr>
          <w:rFonts w:cstheme="minorHAnsi"/>
        </w:rPr>
        <w:t xml:space="preserve"> of Religious</w:t>
      </w:r>
      <w:r w:rsidR="00A15D6C" w:rsidRPr="0046076F">
        <w:rPr>
          <w:rFonts w:cstheme="minorHAnsi"/>
        </w:rPr>
        <w:t xml:space="preserve"> is a member of the Department to ensure </w:t>
      </w:r>
      <w:r w:rsidR="00BE7168" w:rsidRPr="0046076F">
        <w:rPr>
          <w:rFonts w:cstheme="minorHAnsi"/>
        </w:rPr>
        <w:t>CoR</w:t>
      </w:r>
      <w:r w:rsidR="00A15D6C" w:rsidRPr="0046076F">
        <w:rPr>
          <w:rFonts w:cstheme="minorHAnsi"/>
        </w:rPr>
        <w:t xml:space="preserve"> can play a full role in delivering a one Church approach.</w:t>
      </w:r>
      <w:r w:rsidR="00E56815" w:rsidRPr="0046076F">
        <w:rPr>
          <w:rFonts w:cstheme="minorHAnsi"/>
        </w:rPr>
        <w:t xml:space="preserve"> </w:t>
      </w:r>
      <w:r w:rsidRPr="0046076F">
        <w:rPr>
          <w:rFonts w:cstheme="minorHAnsi"/>
        </w:rPr>
        <w:t xml:space="preserve"> </w:t>
      </w:r>
      <w:r w:rsidR="00A15D6C" w:rsidRPr="0046076F">
        <w:rPr>
          <w:rFonts w:cstheme="minorHAnsi"/>
        </w:rPr>
        <w:t>Being located within this Department provides peer support for the Director of CSAS, encourages cross participation of ideas and work</w:t>
      </w:r>
      <w:r w:rsidR="00BE7168" w:rsidRPr="0046076F">
        <w:rPr>
          <w:rFonts w:cstheme="minorHAnsi"/>
        </w:rPr>
        <w:t>s</w:t>
      </w:r>
      <w:r w:rsidR="00A15D6C" w:rsidRPr="0046076F">
        <w:rPr>
          <w:rFonts w:cstheme="minorHAnsi"/>
        </w:rPr>
        <w:t xml:space="preserve"> to ensure safeguarding is part of the mainstream activity within the Church.</w:t>
      </w:r>
    </w:p>
    <w:p w:rsidR="00C7152B" w:rsidRPr="0046076F" w:rsidRDefault="00C7152B" w:rsidP="00C7152B">
      <w:pPr>
        <w:pStyle w:val="ListParagraph"/>
        <w:shd w:val="clear" w:color="auto" w:fill="FFFFFF"/>
        <w:spacing w:after="0" w:line="240" w:lineRule="auto"/>
        <w:ind w:left="758"/>
        <w:rPr>
          <w:rFonts w:cstheme="minorHAnsi"/>
        </w:rPr>
      </w:pPr>
    </w:p>
    <w:p w:rsidR="00A15D6C" w:rsidRPr="0046076F" w:rsidRDefault="00F60FB2" w:rsidP="00C7152B">
      <w:pPr>
        <w:pStyle w:val="NormalWeb"/>
        <w:numPr>
          <w:ilvl w:val="0"/>
          <w:numId w:val="30"/>
        </w:numPr>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A</w:t>
      </w:r>
      <w:r w:rsidR="00BE7168" w:rsidRPr="0046076F">
        <w:rPr>
          <w:rFonts w:asciiTheme="minorHAnsi" w:hAnsiTheme="minorHAnsi" w:cstheme="minorHAnsi"/>
          <w:sz w:val="22"/>
          <w:szCs w:val="22"/>
        </w:rPr>
        <w:t xml:space="preserve">ccountable to, and </w:t>
      </w:r>
      <w:r w:rsidR="00A15D6C" w:rsidRPr="0046076F">
        <w:rPr>
          <w:rFonts w:asciiTheme="minorHAnsi" w:hAnsiTheme="minorHAnsi" w:cstheme="minorHAnsi"/>
          <w:sz w:val="22"/>
          <w:szCs w:val="22"/>
        </w:rPr>
        <w:t xml:space="preserve">reports </w:t>
      </w:r>
      <w:r w:rsidR="005C4057" w:rsidRPr="0046076F">
        <w:rPr>
          <w:rFonts w:asciiTheme="minorHAnsi" w:hAnsiTheme="minorHAnsi" w:cstheme="minorHAnsi"/>
          <w:sz w:val="22"/>
          <w:szCs w:val="22"/>
        </w:rPr>
        <w:t>to</w:t>
      </w:r>
      <w:r w:rsidR="00BE7168" w:rsidRPr="0046076F">
        <w:rPr>
          <w:rFonts w:asciiTheme="minorHAnsi" w:hAnsiTheme="minorHAnsi" w:cstheme="minorHAnsi"/>
          <w:sz w:val="22"/>
          <w:szCs w:val="22"/>
        </w:rPr>
        <w:t xml:space="preserve"> </w:t>
      </w:r>
      <w:r w:rsidR="00A15D6C" w:rsidRPr="0046076F">
        <w:rPr>
          <w:rFonts w:asciiTheme="minorHAnsi" w:hAnsiTheme="minorHAnsi" w:cstheme="minorHAnsi"/>
          <w:sz w:val="22"/>
          <w:szCs w:val="22"/>
        </w:rPr>
        <w:t>the Bishops</w:t>
      </w:r>
      <w:r w:rsidR="00BE7168" w:rsidRPr="0046076F">
        <w:rPr>
          <w:rFonts w:asciiTheme="minorHAnsi" w:hAnsiTheme="minorHAnsi" w:cstheme="minorHAnsi"/>
          <w:sz w:val="22"/>
          <w:szCs w:val="22"/>
        </w:rPr>
        <w:t>’</w:t>
      </w:r>
      <w:r w:rsidR="00A15D6C" w:rsidRPr="0046076F">
        <w:rPr>
          <w:rFonts w:asciiTheme="minorHAnsi" w:hAnsiTheme="minorHAnsi" w:cstheme="minorHAnsi"/>
          <w:sz w:val="22"/>
          <w:szCs w:val="22"/>
        </w:rPr>
        <w:t xml:space="preserve"> Conference and Conference of Religious through the NCSC.</w:t>
      </w:r>
    </w:p>
    <w:p w:rsidR="00A15D6C" w:rsidRDefault="00A15D6C" w:rsidP="00003549">
      <w:pPr>
        <w:spacing w:after="0"/>
        <w:rPr>
          <w:rFonts w:cstheme="minorHAnsi"/>
          <w:b/>
        </w:rPr>
      </w:pPr>
    </w:p>
    <w:p w:rsidR="00297031" w:rsidRPr="0046076F" w:rsidRDefault="00297031" w:rsidP="00003549">
      <w:pPr>
        <w:spacing w:after="0"/>
        <w:rPr>
          <w:rFonts w:cstheme="minorHAnsi"/>
          <w:b/>
        </w:rPr>
      </w:pPr>
    </w:p>
    <w:p w:rsidR="00093E8F" w:rsidRPr="0046076F" w:rsidRDefault="00356264" w:rsidP="00FF24C8">
      <w:pPr>
        <w:spacing w:after="0"/>
        <w:rPr>
          <w:b/>
          <w:color w:val="4F81BD" w:themeColor="accent1"/>
        </w:rPr>
      </w:pPr>
      <w:r w:rsidRPr="0046076F">
        <w:rPr>
          <w:b/>
          <w:color w:val="4F81BD" w:themeColor="accent1"/>
        </w:rPr>
        <w:br w:type="page"/>
      </w:r>
    </w:p>
    <w:p w:rsidR="00CF6A3E" w:rsidRDefault="00CF6A3E" w:rsidP="00FF24C8">
      <w:pPr>
        <w:spacing w:after="0"/>
        <w:rPr>
          <w:b/>
          <w:color w:val="000000" w:themeColor="text1"/>
        </w:rPr>
      </w:pPr>
    </w:p>
    <w:p w:rsidR="00F86388" w:rsidRPr="0046076F" w:rsidRDefault="00F86388" w:rsidP="00FF24C8">
      <w:pPr>
        <w:spacing w:after="0"/>
        <w:rPr>
          <w:b/>
          <w:color w:val="000000" w:themeColor="text1"/>
        </w:rPr>
      </w:pPr>
    </w:p>
    <w:p w:rsidR="00FF24C8" w:rsidRPr="0046076F" w:rsidRDefault="000B2FDE" w:rsidP="00753473">
      <w:pPr>
        <w:spacing w:after="0" w:line="240" w:lineRule="auto"/>
        <w:rPr>
          <w:b/>
          <w:color w:val="4F81BD" w:themeColor="accent1"/>
        </w:rPr>
      </w:pPr>
      <w:r w:rsidRPr="0046076F">
        <w:rPr>
          <w:b/>
          <w:color w:val="4F81BD" w:themeColor="accent1"/>
        </w:rPr>
        <w:t>T</w:t>
      </w:r>
      <w:r w:rsidR="003B70C3">
        <w:rPr>
          <w:b/>
          <w:color w:val="4F81BD" w:themeColor="accent1"/>
        </w:rPr>
        <w:t>HE LOCAL SAFEGUARDING BOARD</w:t>
      </w:r>
      <w:r w:rsidRPr="0046076F">
        <w:rPr>
          <w:b/>
          <w:color w:val="4F81BD" w:themeColor="accent1"/>
        </w:rPr>
        <w:t>:</w:t>
      </w:r>
    </w:p>
    <w:p w:rsidR="000B2FDE" w:rsidRPr="0046076F" w:rsidRDefault="000B2FDE" w:rsidP="00753473">
      <w:pPr>
        <w:spacing w:after="0" w:line="240" w:lineRule="auto"/>
        <w:rPr>
          <w:b/>
          <w:color w:val="000000" w:themeColor="text1"/>
        </w:rPr>
      </w:pPr>
    </w:p>
    <w:p w:rsidR="00640E4A" w:rsidRPr="0046076F" w:rsidRDefault="00F60FB2" w:rsidP="004013BC">
      <w:pPr>
        <w:pStyle w:val="ListParagraph"/>
        <w:numPr>
          <w:ilvl w:val="0"/>
          <w:numId w:val="39"/>
        </w:numPr>
        <w:spacing w:after="0" w:line="240" w:lineRule="auto"/>
        <w:rPr>
          <w:b/>
          <w:color w:val="000000" w:themeColor="text1"/>
        </w:rPr>
      </w:pPr>
      <w:r w:rsidRPr="0046076F">
        <w:rPr>
          <w:rFonts w:cstheme="minorHAnsi"/>
          <w:color w:val="000000" w:themeColor="text1"/>
        </w:rPr>
        <w:t>I</w:t>
      </w:r>
      <w:r w:rsidR="00F1523F" w:rsidRPr="0046076F">
        <w:rPr>
          <w:rFonts w:cstheme="minorHAnsi"/>
          <w:color w:val="000000" w:themeColor="text1"/>
        </w:rPr>
        <w:t>s required to have</w:t>
      </w:r>
      <w:r w:rsidR="00356264" w:rsidRPr="0046076F">
        <w:rPr>
          <w:rFonts w:cstheme="minorHAnsi"/>
          <w:color w:val="000000" w:themeColor="text1"/>
        </w:rPr>
        <w:t xml:space="preserve"> </w:t>
      </w:r>
      <w:r w:rsidR="005C4057" w:rsidRPr="0046076F">
        <w:rPr>
          <w:rFonts w:cstheme="minorHAnsi"/>
          <w:color w:val="000000" w:themeColor="text1"/>
        </w:rPr>
        <w:t>an i</w:t>
      </w:r>
      <w:r w:rsidR="00F1523F" w:rsidRPr="0046076F">
        <w:rPr>
          <w:rFonts w:cstheme="minorHAnsi"/>
          <w:color w:val="000000" w:themeColor="text1"/>
        </w:rPr>
        <w:t>ndependent lay C</w:t>
      </w:r>
      <w:r w:rsidR="00356264" w:rsidRPr="0046076F">
        <w:rPr>
          <w:rFonts w:cstheme="minorHAnsi"/>
          <w:color w:val="000000" w:themeColor="text1"/>
        </w:rPr>
        <w:t xml:space="preserve">hair </w:t>
      </w:r>
      <w:r w:rsidR="00F1523F" w:rsidRPr="0046076F">
        <w:rPr>
          <w:rFonts w:cstheme="minorHAnsi"/>
          <w:color w:val="000000" w:themeColor="text1"/>
        </w:rPr>
        <w:t xml:space="preserve">(independent signifies not employed and not part of the management hierarchy) </w:t>
      </w:r>
      <w:r w:rsidR="00356264" w:rsidRPr="0046076F">
        <w:rPr>
          <w:rFonts w:cstheme="minorHAnsi"/>
          <w:color w:val="000000" w:themeColor="text1"/>
        </w:rPr>
        <w:t>with extensive</w:t>
      </w:r>
      <w:r w:rsidR="00F1523F" w:rsidRPr="0046076F">
        <w:rPr>
          <w:rFonts w:cstheme="minorHAnsi"/>
          <w:color w:val="000000" w:themeColor="text1"/>
        </w:rPr>
        <w:t>,</w:t>
      </w:r>
      <w:r w:rsidR="00356264" w:rsidRPr="0046076F">
        <w:rPr>
          <w:rFonts w:cstheme="minorHAnsi"/>
          <w:color w:val="000000" w:themeColor="text1"/>
        </w:rPr>
        <w:t xml:space="preserve"> </w:t>
      </w:r>
      <w:r w:rsidR="00F1523F" w:rsidRPr="0046076F">
        <w:rPr>
          <w:rFonts w:cstheme="minorHAnsi"/>
          <w:color w:val="000000" w:themeColor="text1"/>
        </w:rPr>
        <w:t xml:space="preserve">current </w:t>
      </w:r>
      <w:r w:rsidR="00356264" w:rsidRPr="0046076F">
        <w:rPr>
          <w:rFonts w:cstheme="minorHAnsi"/>
          <w:color w:val="000000" w:themeColor="text1"/>
        </w:rPr>
        <w:t>safeguarding experience in working with children and/or vulnerable adults e.g. social care, police, probation, family law</w:t>
      </w:r>
      <w:r w:rsidR="00F75AB3" w:rsidRPr="0046076F">
        <w:rPr>
          <w:rFonts w:cstheme="minorHAnsi"/>
          <w:color w:val="000000" w:themeColor="text1"/>
        </w:rPr>
        <w:t>.</w:t>
      </w:r>
    </w:p>
    <w:p w:rsidR="00640E4A" w:rsidRPr="0046076F" w:rsidRDefault="00640E4A" w:rsidP="004013BC">
      <w:pPr>
        <w:pStyle w:val="ListParagraph"/>
        <w:spacing w:after="0" w:line="240" w:lineRule="auto"/>
        <w:ind w:left="758"/>
        <w:rPr>
          <w:b/>
          <w:color w:val="000000" w:themeColor="text1"/>
        </w:rPr>
      </w:pPr>
    </w:p>
    <w:p w:rsidR="00640E4A" w:rsidRPr="0046076F" w:rsidRDefault="00F60FB2" w:rsidP="004013BC">
      <w:pPr>
        <w:pStyle w:val="ListParagraph"/>
        <w:numPr>
          <w:ilvl w:val="0"/>
          <w:numId w:val="39"/>
        </w:numPr>
        <w:spacing w:after="0" w:line="240" w:lineRule="auto"/>
        <w:rPr>
          <w:b/>
          <w:color w:val="000000" w:themeColor="text1"/>
        </w:rPr>
      </w:pPr>
      <w:r w:rsidRPr="0046076F">
        <w:rPr>
          <w:rFonts w:cstheme="minorHAnsi"/>
          <w:color w:val="000000" w:themeColor="text1"/>
        </w:rPr>
        <w:t>I</w:t>
      </w:r>
      <w:r w:rsidR="00326F3E" w:rsidRPr="0046076F">
        <w:rPr>
          <w:rFonts w:cstheme="minorHAnsi"/>
          <w:color w:val="000000" w:themeColor="text1"/>
        </w:rPr>
        <w:t xml:space="preserve">s required to have sufficient members </w:t>
      </w:r>
      <w:r w:rsidR="00356264" w:rsidRPr="0046076F">
        <w:rPr>
          <w:rFonts w:cstheme="minorHAnsi"/>
          <w:color w:val="000000" w:themeColor="text1"/>
        </w:rPr>
        <w:t>to ensure app</w:t>
      </w:r>
      <w:r w:rsidR="00326F3E" w:rsidRPr="0046076F">
        <w:rPr>
          <w:rFonts w:cstheme="minorHAnsi"/>
          <w:color w:val="000000" w:themeColor="text1"/>
        </w:rPr>
        <w:t>ropriate expertise is available.  This means that there must be a core membership with current</w:t>
      </w:r>
      <w:r w:rsidR="00AE042D" w:rsidRPr="0046076F">
        <w:rPr>
          <w:rFonts w:cstheme="minorHAnsi"/>
          <w:color w:val="000000" w:themeColor="text1"/>
        </w:rPr>
        <w:t xml:space="preserve"> safeguarding </w:t>
      </w:r>
      <w:r w:rsidR="00003549" w:rsidRPr="0046076F">
        <w:rPr>
          <w:rFonts w:cstheme="minorHAnsi"/>
          <w:color w:val="000000" w:themeColor="text1"/>
        </w:rPr>
        <w:t xml:space="preserve">knowledge and </w:t>
      </w:r>
      <w:r w:rsidR="00AE042D" w:rsidRPr="0046076F">
        <w:rPr>
          <w:rFonts w:cstheme="minorHAnsi"/>
          <w:color w:val="000000" w:themeColor="text1"/>
        </w:rPr>
        <w:t xml:space="preserve">expertise. </w:t>
      </w:r>
      <w:r w:rsidRPr="0046076F">
        <w:rPr>
          <w:rFonts w:cstheme="minorHAnsi"/>
          <w:color w:val="000000" w:themeColor="text1"/>
        </w:rPr>
        <w:t xml:space="preserve"> </w:t>
      </w:r>
      <w:r w:rsidR="00AE042D" w:rsidRPr="0046076F">
        <w:rPr>
          <w:rFonts w:cstheme="minorHAnsi"/>
          <w:color w:val="000000" w:themeColor="text1"/>
        </w:rPr>
        <w:t>I</w:t>
      </w:r>
      <w:r w:rsidR="00326F3E" w:rsidRPr="0046076F">
        <w:rPr>
          <w:rFonts w:cstheme="minorHAnsi"/>
          <w:color w:val="000000" w:themeColor="text1"/>
        </w:rPr>
        <w:t xml:space="preserve">n addition the </w:t>
      </w:r>
      <w:r w:rsidR="00AA3894">
        <w:rPr>
          <w:rFonts w:cstheme="minorHAnsi"/>
          <w:color w:val="000000" w:themeColor="text1"/>
        </w:rPr>
        <w:t>Board</w:t>
      </w:r>
      <w:r w:rsidR="00326F3E" w:rsidRPr="0046076F">
        <w:rPr>
          <w:rFonts w:cstheme="minorHAnsi"/>
          <w:color w:val="000000" w:themeColor="text1"/>
        </w:rPr>
        <w:t xml:space="preserve"> membership must include individuals with experience of the Church and its structu</w:t>
      </w:r>
      <w:r w:rsidR="00640E4A" w:rsidRPr="0046076F">
        <w:rPr>
          <w:rFonts w:cstheme="minorHAnsi"/>
          <w:color w:val="000000" w:themeColor="text1"/>
        </w:rPr>
        <w:t>res in relation to safeguarding</w:t>
      </w:r>
      <w:r w:rsidR="00F75AB3" w:rsidRPr="0046076F">
        <w:rPr>
          <w:rFonts w:cstheme="minorHAnsi"/>
          <w:color w:val="000000" w:themeColor="text1"/>
        </w:rPr>
        <w:t>.</w:t>
      </w:r>
      <w:r w:rsidR="00AE042D" w:rsidRPr="0046076F">
        <w:rPr>
          <w:rFonts w:cstheme="minorHAnsi"/>
          <w:color w:val="000000" w:themeColor="text1"/>
        </w:rPr>
        <w:t xml:space="preserve"> </w:t>
      </w:r>
    </w:p>
    <w:p w:rsidR="00640E4A" w:rsidRPr="0046076F" w:rsidRDefault="00640E4A" w:rsidP="00753473">
      <w:pPr>
        <w:spacing w:after="0" w:line="240" w:lineRule="auto"/>
        <w:ind w:left="720"/>
        <w:rPr>
          <w:b/>
          <w:color w:val="000000" w:themeColor="text1"/>
        </w:rPr>
      </w:pPr>
    </w:p>
    <w:p w:rsidR="00640E4A" w:rsidRPr="0046076F" w:rsidRDefault="00F60FB2" w:rsidP="004013BC">
      <w:pPr>
        <w:pStyle w:val="ListParagraph"/>
        <w:numPr>
          <w:ilvl w:val="0"/>
          <w:numId w:val="39"/>
        </w:numPr>
        <w:spacing w:after="0" w:line="240" w:lineRule="auto"/>
        <w:rPr>
          <w:b/>
          <w:color w:val="000000" w:themeColor="text1"/>
        </w:rPr>
      </w:pPr>
      <w:r w:rsidRPr="0046076F">
        <w:rPr>
          <w:rFonts w:cstheme="minorHAnsi"/>
          <w:bCs/>
          <w:iCs/>
          <w:color w:val="000000" w:themeColor="text1"/>
        </w:rPr>
        <w:t>H</w:t>
      </w:r>
      <w:r w:rsidR="00D8003E" w:rsidRPr="0046076F">
        <w:rPr>
          <w:rFonts w:cstheme="minorHAnsi"/>
          <w:bCs/>
          <w:iCs/>
          <w:color w:val="000000" w:themeColor="text1"/>
        </w:rPr>
        <w:t>as advisory, supportive and monitoring functions and exists to discharge these functions at a strategic level in all matters relating to safeguarding in the D</w:t>
      </w:r>
      <w:r w:rsidRPr="0046076F">
        <w:rPr>
          <w:rFonts w:cstheme="minorHAnsi"/>
          <w:bCs/>
          <w:iCs/>
          <w:color w:val="000000" w:themeColor="text1"/>
        </w:rPr>
        <w:t>iocese</w:t>
      </w:r>
      <w:r w:rsidR="00F75AB3" w:rsidRPr="0046076F">
        <w:rPr>
          <w:rFonts w:cstheme="minorHAnsi"/>
          <w:bCs/>
          <w:iCs/>
          <w:color w:val="000000" w:themeColor="text1"/>
        </w:rPr>
        <w:t>/Religious Congregations.</w:t>
      </w:r>
    </w:p>
    <w:p w:rsidR="00640E4A" w:rsidRPr="0046076F" w:rsidRDefault="00640E4A" w:rsidP="004013BC">
      <w:pPr>
        <w:pStyle w:val="ListParagraph"/>
        <w:spacing w:after="0" w:line="240" w:lineRule="auto"/>
        <w:rPr>
          <w:b/>
          <w:color w:val="000000" w:themeColor="text1"/>
        </w:rPr>
      </w:pPr>
    </w:p>
    <w:p w:rsidR="00640E4A" w:rsidRPr="0046076F" w:rsidRDefault="00F60FB2" w:rsidP="004013BC">
      <w:pPr>
        <w:pStyle w:val="ListParagraph"/>
        <w:numPr>
          <w:ilvl w:val="0"/>
          <w:numId w:val="39"/>
        </w:numPr>
        <w:spacing w:after="0" w:line="240" w:lineRule="auto"/>
        <w:rPr>
          <w:b/>
          <w:color w:val="000000" w:themeColor="text1"/>
        </w:rPr>
      </w:pPr>
      <w:r w:rsidRPr="0046076F">
        <w:rPr>
          <w:rFonts w:cs="Calibri"/>
          <w:color w:val="000000" w:themeColor="text1"/>
        </w:rPr>
        <w:t>I</w:t>
      </w:r>
      <w:r w:rsidR="005C4057" w:rsidRPr="0046076F">
        <w:rPr>
          <w:rFonts w:cs="Calibri"/>
          <w:color w:val="000000" w:themeColor="text1"/>
        </w:rPr>
        <w:t>s</w:t>
      </w:r>
      <w:r w:rsidR="00640E4A" w:rsidRPr="0046076F">
        <w:rPr>
          <w:rFonts w:cs="Calibri"/>
          <w:color w:val="000000" w:themeColor="text1"/>
        </w:rPr>
        <w:t xml:space="preserve"> required to undertake an assessment of needs to ensure that those accountable for budget allocation have sufficient information so that the safeguarding budget is adequate to ensure safe process</w:t>
      </w:r>
      <w:r w:rsidR="00AF102F" w:rsidRPr="0046076F">
        <w:rPr>
          <w:rFonts w:cs="Calibri"/>
          <w:color w:val="000000" w:themeColor="text1"/>
        </w:rPr>
        <w:t>es</w:t>
      </w:r>
      <w:r w:rsidR="00640E4A" w:rsidRPr="0046076F">
        <w:rPr>
          <w:rFonts w:cs="Calibri"/>
          <w:color w:val="000000" w:themeColor="text1"/>
        </w:rPr>
        <w:t xml:space="preserve"> and minimisation of risk</w:t>
      </w:r>
      <w:r w:rsidR="00F75AB3" w:rsidRPr="0046076F">
        <w:rPr>
          <w:rFonts w:cs="Calibri"/>
          <w:color w:val="000000" w:themeColor="text1"/>
        </w:rPr>
        <w:t>.</w:t>
      </w:r>
    </w:p>
    <w:p w:rsidR="00640E4A" w:rsidRPr="0046076F" w:rsidRDefault="00640E4A" w:rsidP="004013BC">
      <w:pPr>
        <w:pStyle w:val="ListParagraph"/>
        <w:spacing w:after="0" w:line="240" w:lineRule="auto"/>
        <w:rPr>
          <w:rFonts w:cstheme="minorHAnsi"/>
          <w:color w:val="000000" w:themeColor="text1"/>
        </w:rPr>
      </w:pPr>
    </w:p>
    <w:p w:rsidR="00826ED4" w:rsidRPr="0046076F" w:rsidRDefault="00F60FB2" w:rsidP="004013BC">
      <w:pPr>
        <w:pStyle w:val="ListParagraph"/>
        <w:numPr>
          <w:ilvl w:val="0"/>
          <w:numId w:val="39"/>
        </w:numPr>
        <w:spacing w:after="0" w:line="240" w:lineRule="auto"/>
        <w:rPr>
          <w:b/>
          <w:color w:val="000000" w:themeColor="text1"/>
        </w:rPr>
      </w:pPr>
      <w:r w:rsidRPr="0046076F">
        <w:rPr>
          <w:rFonts w:cstheme="minorHAnsi"/>
          <w:color w:val="000000" w:themeColor="text1"/>
        </w:rPr>
        <w:t>Is accountable to the Bishop/</w:t>
      </w:r>
      <w:r w:rsidR="00640E4A" w:rsidRPr="0046076F">
        <w:rPr>
          <w:rFonts w:cstheme="minorHAnsi"/>
          <w:color w:val="000000" w:themeColor="text1"/>
        </w:rPr>
        <w:t>Religious Provincial and their Trustees</w:t>
      </w:r>
      <w:r w:rsidR="00826ED4" w:rsidRPr="0046076F">
        <w:rPr>
          <w:rFonts w:cstheme="minorHAnsi"/>
          <w:color w:val="000000" w:themeColor="text1"/>
        </w:rPr>
        <w:t xml:space="preserve">; </w:t>
      </w:r>
    </w:p>
    <w:p w:rsidR="00826ED4" w:rsidRPr="0046076F" w:rsidRDefault="00826ED4" w:rsidP="004013BC">
      <w:pPr>
        <w:pStyle w:val="ListParagraph"/>
        <w:spacing w:after="0" w:line="240" w:lineRule="auto"/>
        <w:rPr>
          <w:color w:val="000000" w:themeColor="text1"/>
        </w:rPr>
      </w:pPr>
    </w:p>
    <w:p w:rsidR="005C4057" w:rsidRPr="0046076F" w:rsidRDefault="00F60FB2" w:rsidP="004013BC">
      <w:pPr>
        <w:pStyle w:val="ListParagraph"/>
        <w:numPr>
          <w:ilvl w:val="0"/>
          <w:numId w:val="39"/>
        </w:numPr>
        <w:spacing w:after="0" w:line="240" w:lineRule="auto"/>
        <w:rPr>
          <w:b/>
          <w:color w:val="000000" w:themeColor="text1"/>
        </w:rPr>
      </w:pPr>
      <w:r w:rsidRPr="0046076F">
        <w:rPr>
          <w:color w:val="000000" w:themeColor="text1"/>
        </w:rPr>
        <w:t>I</w:t>
      </w:r>
      <w:r w:rsidR="005C4057" w:rsidRPr="0046076F">
        <w:rPr>
          <w:color w:val="000000" w:themeColor="text1"/>
        </w:rPr>
        <w:t>s</w:t>
      </w:r>
      <w:r w:rsidR="00826ED4" w:rsidRPr="0046076F">
        <w:rPr>
          <w:color w:val="000000" w:themeColor="text1"/>
        </w:rPr>
        <w:t xml:space="preserve"> required to have a level of safeguarding knowledge to undertake </w:t>
      </w:r>
      <w:r w:rsidR="005C4057" w:rsidRPr="0046076F">
        <w:rPr>
          <w:color w:val="000000" w:themeColor="text1"/>
        </w:rPr>
        <w:t>its</w:t>
      </w:r>
      <w:r w:rsidR="00F75AB3" w:rsidRPr="0046076F">
        <w:rPr>
          <w:color w:val="000000" w:themeColor="text1"/>
        </w:rPr>
        <w:t xml:space="preserve"> role with confidence.</w:t>
      </w:r>
    </w:p>
    <w:p w:rsidR="005C4057" w:rsidRPr="0046076F" w:rsidRDefault="005C4057" w:rsidP="004013BC">
      <w:pPr>
        <w:pStyle w:val="ListParagraph"/>
        <w:spacing w:after="0" w:line="240" w:lineRule="auto"/>
        <w:rPr>
          <w:color w:val="000000" w:themeColor="text1"/>
        </w:rPr>
      </w:pPr>
    </w:p>
    <w:p w:rsidR="00826ED4" w:rsidRPr="0046076F" w:rsidRDefault="00F60FB2" w:rsidP="004013BC">
      <w:pPr>
        <w:pStyle w:val="ListParagraph"/>
        <w:numPr>
          <w:ilvl w:val="0"/>
          <w:numId w:val="39"/>
        </w:numPr>
        <w:spacing w:after="0" w:line="240" w:lineRule="auto"/>
        <w:rPr>
          <w:b/>
          <w:color w:val="000000" w:themeColor="text1"/>
        </w:rPr>
      </w:pPr>
      <w:r w:rsidRPr="0046076F">
        <w:rPr>
          <w:color w:val="000000" w:themeColor="text1"/>
        </w:rPr>
        <w:t>I</w:t>
      </w:r>
      <w:r w:rsidR="005C4057" w:rsidRPr="0046076F">
        <w:rPr>
          <w:color w:val="000000" w:themeColor="text1"/>
        </w:rPr>
        <w:t xml:space="preserve">s </w:t>
      </w:r>
      <w:r w:rsidR="00826ED4" w:rsidRPr="0046076F">
        <w:rPr>
          <w:color w:val="000000" w:themeColor="text1"/>
        </w:rPr>
        <w:t>required to have a basic understand</w:t>
      </w:r>
      <w:r w:rsidR="005C4057" w:rsidRPr="0046076F">
        <w:rPr>
          <w:color w:val="000000" w:themeColor="text1"/>
        </w:rPr>
        <w:t>ing</w:t>
      </w:r>
      <w:r w:rsidR="00826ED4" w:rsidRPr="0046076F">
        <w:rPr>
          <w:color w:val="000000" w:themeColor="text1"/>
        </w:rPr>
        <w:t xml:space="preserve"> of the context and culture within which the Safeguarding </w:t>
      </w:r>
      <w:r w:rsidR="00AA3894">
        <w:rPr>
          <w:color w:val="000000" w:themeColor="text1"/>
        </w:rPr>
        <w:t>Board</w:t>
      </w:r>
      <w:r w:rsidR="00826ED4" w:rsidRPr="0046076F">
        <w:rPr>
          <w:color w:val="000000" w:themeColor="text1"/>
        </w:rPr>
        <w:t xml:space="preserve"> exists.</w:t>
      </w:r>
    </w:p>
    <w:p w:rsidR="00826ED4" w:rsidRPr="0046076F" w:rsidRDefault="00826ED4" w:rsidP="004013BC">
      <w:pPr>
        <w:pStyle w:val="ListParagraph"/>
        <w:spacing w:after="0" w:line="240" w:lineRule="auto"/>
        <w:rPr>
          <w:b/>
          <w:color w:val="000000" w:themeColor="text1"/>
        </w:rPr>
      </w:pPr>
    </w:p>
    <w:p w:rsidR="00640E4A" w:rsidRPr="0046076F" w:rsidRDefault="00640E4A" w:rsidP="00D96541">
      <w:pPr>
        <w:spacing w:after="0" w:line="240" w:lineRule="auto"/>
        <w:ind w:right="318"/>
        <w:rPr>
          <w:color w:val="000000" w:themeColor="text1"/>
        </w:rPr>
      </w:pPr>
      <w:r w:rsidRPr="0046076F">
        <w:rPr>
          <w:color w:val="000000" w:themeColor="text1"/>
        </w:rPr>
        <w:t xml:space="preserve">The Safeguarding Coordinator will meet with new </w:t>
      </w:r>
      <w:r w:rsidR="00AA3894">
        <w:rPr>
          <w:color w:val="000000" w:themeColor="text1"/>
        </w:rPr>
        <w:t>Board</w:t>
      </w:r>
      <w:r w:rsidRPr="0046076F">
        <w:rPr>
          <w:color w:val="000000" w:themeColor="text1"/>
        </w:rPr>
        <w:t xml:space="preserve"> Members to discuss their training needs and together they will identify what training is required and how/where this will be accessed.</w:t>
      </w:r>
    </w:p>
    <w:p w:rsidR="00D96541" w:rsidRPr="0046076F" w:rsidRDefault="00D96541" w:rsidP="00D96541">
      <w:pPr>
        <w:spacing w:after="0" w:line="240" w:lineRule="auto"/>
        <w:ind w:right="318"/>
        <w:rPr>
          <w:color w:val="000000" w:themeColor="text1"/>
        </w:rPr>
      </w:pPr>
    </w:p>
    <w:p w:rsidR="00640E4A" w:rsidRPr="0046076F" w:rsidRDefault="00640E4A" w:rsidP="00D96541">
      <w:pPr>
        <w:spacing w:after="0" w:line="240" w:lineRule="auto"/>
        <w:ind w:right="318"/>
        <w:rPr>
          <w:color w:val="000000" w:themeColor="text1"/>
        </w:rPr>
      </w:pPr>
      <w:r w:rsidRPr="0046076F">
        <w:rPr>
          <w:color w:val="000000" w:themeColor="text1"/>
        </w:rPr>
        <w:t xml:space="preserve">To ensure this induction training is undertaken in a timely way and in line with national standards there is a </w:t>
      </w:r>
      <w:r w:rsidR="00826ED4" w:rsidRPr="0046076F">
        <w:rPr>
          <w:color w:val="000000" w:themeColor="text1"/>
        </w:rPr>
        <w:t>record of induction - see a</w:t>
      </w:r>
      <w:r w:rsidRPr="0046076F">
        <w:rPr>
          <w:color w:val="000000" w:themeColor="text1"/>
        </w:rPr>
        <w:t xml:space="preserve">ppendix </w:t>
      </w:r>
      <w:r w:rsidR="00470563" w:rsidRPr="0046076F">
        <w:rPr>
          <w:color w:val="000000" w:themeColor="text1"/>
        </w:rPr>
        <w:t>1.</w:t>
      </w:r>
    </w:p>
    <w:p w:rsidR="00753473" w:rsidRPr="0046076F" w:rsidRDefault="00753473" w:rsidP="00D96541">
      <w:pPr>
        <w:spacing w:after="0" w:line="240" w:lineRule="auto"/>
        <w:ind w:right="318"/>
        <w:rPr>
          <w:color w:val="000000" w:themeColor="text1"/>
        </w:rPr>
      </w:pPr>
    </w:p>
    <w:p w:rsidR="00826ED4" w:rsidRPr="0046076F" w:rsidRDefault="00826ED4" w:rsidP="00826ED4">
      <w:pPr>
        <w:spacing w:after="0"/>
        <w:rPr>
          <w:rFonts w:cs="Calibri"/>
        </w:rPr>
      </w:pPr>
      <w:r w:rsidRPr="0046076F">
        <w:rPr>
          <w:rFonts w:cs="Calibri"/>
          <w:b/>
          <w:color w:val="4F81BD" w:themeColor="accent1"/>
        </w:rPr>
        <w:t>Trustees</w:t>
      </w:r>
    </w:p>
    <w:p w:rsidR="00826ED4" w:rsidRPr="0046076F" w:rsidRDefault="00826ED4" w:rsidP="00826ED4">
      <w:pPr>
        <w:spacing w:after="0" w:line="240" w:lineRule="auto"/>
        <w:rPr>
          <w:rStyle w:val="Emphasis"/>
          <w:rFonts w:cs="Calibri"/>
          <w:i w:val="0"/>
          <w:iCs w:val="0"/>
        </w:rPr>
      </w:pPr>
      <w:r w:rsidRPr="0046076F">
        <w:rPr>
          <w:rFonts w:cs="Calibri"/>
        </w:rPr>
        <w:lastRenderedPageBreak/>
        <w:t>E</w:t>
      </w:r>
      <w:r w:rsidRPr="0046076F">
        <w:rPr>
          <w:rFonts w:cstheme="minorHAnsi"/>
        </w:rPr>
        <w:t>ach Diocese and Religious Congregation is an individual charitable trust covered by a Public Liability Insurance Policy.</w:t>
      </w:r>
      <w:r w:rsidRPr="0046076F">
        <w:rPr>
          <w:rStyle w:val="Emphasis"/>
          <w:rFonts w:cstheme="minorHAnsi"/>
          <w:i w:val="0"/>
        </w:rPr>
        <w:t xml:space="preserve"> </w:t>
      </w:r>
      <w:r w:rsidR="00F60FB2" w:rsidRPr="0046076F">
        <w:rPr>
          <w:rStyle w:val="Emphasis"/>
          <w:rFonts w:cstheme="minorHAnsi"/>
          <w:i w:val="0"/>
        </w:rPr>
        <w:t xml:space="preserve"> </w:t>
      </w:r>
      <w:r w:rsidRPr="0046076F">
        <w:rPr>
          <w:rStyle w:val="Emphasis"/>
          <w:rFonts w:cstheme="minorHAnsi"/>
          <w:i w:val="0"/>
        </w:rPr>
        <w:t>Trustees have a duty of care and a duty to act.</w:t>
      </w:r>
    </w:p>
    <w:p w:rsidR="00826ED4" w:rsidRPr="0046076F" w:rsidRDefault="00826ED4" w:rsidP="00826ED4">
      <w:pPr>
        <w:pStyle w:val="NormalWeb"/>
        <w:shd w:val="clear" w:color="auto" w:fill="FFFFFF"/>
        <w:spacing w:before="0" w:beforeAutospacing="0" w:after="0" w:afterAutospacing="0" w:line="240" w:lineRule="auto"/>
        <w:rPr>
          <w:rStyle w:val="Emphasis"/>
          <w:rFonts w:asciiTheme="minorHAnsi" w:eastAsiaTheme="minorEastAsia" w:hAnsiTheme="minorHAnsi" w:cstheme="minorHAnsi"/>
          <w:i w:val="0"/>
          <w:sz w:val="22"/>
          <w:szCs w:val="22"/>
        </w:rPr>
      </w:pPr>
    </w:p>
    <w:p w:rsidR="00826ED4" w:rsidRDefault="00826ED4" w:rsidP="00826ED4">
      <w:pPr>
        <w:pStyle w:val="NormalWeb"/>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The Trustees have a responsibility to ensure that:</w:t>
      </w:r>
    </w:p>
    <w:p w:rsidR="00CA03CF" w:rsidRPr="0046076F" w:rsidRDefault="00CA03CF" w:rsidP="00826ED4">
      <w:pPr>
        <w:pStyle w:val="NormalWeb"/>
        <w:shd w:val="clear" w:color="auto" w:fill="FFFFFF"/>
        <w:spacing w:before="0" w:beforeAutospacing="0" w:after="0" w:afterAutospacing="0" w:line="240" w:lineRule="auto"/>
        <w:rPr>
          <w:rFonts w:asciiTheme="minorHAnsi" w:hAnsiTheme="minorHAnsi" w:cstheme="minorHAnsi"/>
          <w:sz w:val="22"/>
          <w:szCs w:val="22"/>
        </w:rPr>
      </w:pPr>
    </w:p>
    <w:p w:rsidR="00826ED4" w:rsidRPr="0046076F" w:rsidRDefault="00F60FB2" w:rsidP="000B2FDE">
      <w:pPr>
        <w:pStyle w:val="NormalWeb"/>
        <w:numPr>
          <w:ilvl w:val="0"/>
          <w:numId w:val="40"/>
        </w:numPr>
        <w:shd w:val="clear" w:color="auto" w:fill="FFFFFF"/>
        <w:spacing w:before="0" w:beforeAutospacing="0" w:after="0" w:afterAutospacing="0" w:line="240" w:lineRule="auto"/>
        <w:ind w:left="754" w:hanging="357"/>
        <w:rPr>
          <w:rFonts w:asciiTheme="minorHAnsi" w:hAnsiTheme="minorHAnsi" w:cstheme="minorHAnsi"/>
          <w:sz w:val="22"/>
          <w:szCs w:val="22"/>
        </w:rPr>
      </w:pPr>
      <w:r w:rsidRPr="0046076F">
        <w:rPr>
          <w:rFonts w:asciiTheme="minorHAnsi" w:hAnsiTheme="minorHAnsi" w:cstheme="minorHAnsi"/>
          <w:sz w:val="22"/>
          <w:szCs w:val="22"/>
        </w:rPr>
        <w:t>S</w:t>
      </w:r>
      <w:r w:rsidR="00826ED4" w:rsidRPr="0046076F">
        <w:rPr>
          <w:rFonts w:asciiTheme="minorHAnsi" w:hAnsiTheme="minorHAnsi" w:cstheme="minorHAnsi"/>
          <w:sz w:val="22"/>
          <w:szCs w:val="22"/>
        </w:rPr>
        <w:t xml:space="preserve">erious incidents which have a potentially detrimental effect to either </w:t>
      </w:r>
      <w:r w:rsidR="00AF102F" w:rsidRPr="0046076F">
        <w:rPr>
          <w:rFonts w:asciiTheme="minorHAnsi" w:hAnsiTheme="minorHAnsi" w:cstheme="minorHAnsi"/>
          <w:sz w:val="22"/>
          <w:szCs w:val="22"/>
        </w:rPr>
        <w:t>the beneficiaries of the trust,</w:t>
      </w:r>
      <w:r w:rsidR="00826ED4" w:rsidRPr="0046076F">
        <w:rPr>
          <w:rFonts w:asciiTheme="minorHAnsi" w:hAnsiTheme="minorHAnsi" w:cstheme="minorHAnsi"/>
          <w:sz w:val="22"/>
          <w:szCs w:val="22"/>
        </w:rPr>
        <w:t xml:space="preserve"> the reputation of the trust </w:t>
      </w:r>
      <w:r w:rsidR="00AF102F" w:rsidRPr="0046076F">
        <w:rPr>
          <w:rFonts w:asciiTheme="minorHAnsi" w:hAnsiTheme="minorHAnsi" w:cstheme="minorHAnsi"/>
          <w:sz w:val="22"/>
          <w:szCs w:val="22"/>
        </w:rPr>
        <w:t xml:space="preserve">or the assets of the trust </w:t>
      </w:r>
      <w:r w:rsidR="00826ED4" w:rsidRPr="0046076F">
        <w:rPr>
          <w:rFonts w:asciiTheme="minorHAnsi" w:hAnsiTheme="minorHAnsi" w:cstheme="minorHAnsi"/>
          <w:sz w:val="22"/>
          <w:szCs w:val="22"/>
        </w:rPr>
        <w:t xml:space="preserve">are referred to the Charity </w:t>
      </w:r>
      <w:r w:rsidR="00AA3894">
        <w:rPr>
          <w:rFonts w:asciiTheme="minorHAnsi" w:hAnsiTheme="minorHAnsi" w:cstheme="minorHAnsi"/>
          <w:sz w:val="22"/>
          <w:szCs w:val="22"/>
        </w:rPr>
        <w:t>Board</w:t>
      </w:r>
      <w:r w:rsidR="00F75AB3" w:rsidRPr="0046076F">
        <w:rPr>
          <w:rFonts w:asciiTheme="minorHAnsi" w:hAnsiTheme="minorHAnsi" w:cstheme="minorHAnsi"/>
          <w:sz w:val="22"/>
          <w:szCs w:val="22"/>
        </w:rPr>
        <w:t>.</w:t>
      </w:r>
    </w:p>
    <w:p w:rsidR="00826ED4" w:rsidRPr="0046076F" w:rsidRDefault="00826ED4" w:rsidP="00826ED4">
      <w:pPr>
        <w:pStyle w:val="NormalWeb"/>
        <w:shd w:val="clear" w:color="auto" w:fill="FFFFFF"/>
        <w:spacing w:before="0" w:beforeAutospacing="0" w:after="0" w:afterAutospacing="0" w:line="240" w:lineRule="auto"/>
        <w:ind w:left="758"/>
        <w:rPr>
          <w:rFonts w:asciiTheme="minorHAnsi" w:hAnsiTheme="minorHAnsi" w:cstheme="minorHAnsi"/>
          <w:sz w:val="22"/>
          <w:szCs w:val="22"/>
        </w:rPr>
      </w:pPr>
    </w:p>
    <w:p w:rsidR="00826ED4" w:rsidRPr="0046076F" w:rsidRDefault="00F60FB2" w:rsidP="00826ED4">
      <w:pPr>
        <w:pStyle w:val="NormalWeb"/>
        <w:numPr>
          <w:ilvl w:val="0"/>
          <w:numId w:val="40"/>
        </w:numPr>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T</w:t>
      </w:r>
      <w:r w:rsidR="00826ED4" w:rsidRPr="0046076F">
        <w:rPr>
          <w:rFonts w:asciiTheme="minorHAnsi" w:hAnsiTheme="minorHAnsi" w:cstheme="minorHAnsi"/>
          <w:sz w:val="22"/>
          <w:szCs w:val="22"/>
        </w:rPr>
        <w:t>he terms of the Public Liability Insurance Policy a</w:t>
      </w:r>
      <w:r w:rsidR="005C4057" w:rsidRPr="0046076F">
        <w:rPr>
          <w:rFonts w:asciiTheme="minorHAnsi" w:hAnsiTheme="minorHAnsi" w:cstheme="minorHAnsi"/>
          <w:sz w:val="22"/>
          <w:szCs w:val="22"/>
        </w:rPr>
        <w:t>re complied with.</w:t>
      </w:r>
      <w:r w:rsidR="00EF3F0C">
        <w:rPr>
          <w:rFonts w:asciiTheme="minorHAnsi" w:hAnsiTheme="minorHAnsi" w:cstheme="minorHAnsi"/>
          <w:sz w:val="22"/>
          <w:szCs w:val="22"/>
        </w:rPr>
        <w:t xml:space="preserve"> </w:t>
      </w:r>
      <w:r w:rsidR="005C4057" w:rsidRPr="0046076F">
        <w:rPr>
          <w:rFonts w:asciiTheme="minorHAnsi" w:hAnsiTheme="minorHAnsi" w:cstheme="minorHAnsi"/>
          <w:sz w:val="22"/>
          <w:szCs w:val="22"/>
        </w:rPr>
        <w:t xml:space="preserve"> This includes, </w:t>
      </w:r>
      <w:r w:rsidR="00826ED4" w:rsidRPr="0046076F">
        <w:rPr>
          <w:rFonts w:asciiTheme="minorHAnsi" w:hAnsiTheme="minorHAnsi" w:cstheme="minorHAnsi"/>
          <w:sz w:val="22"/>
          <w:szCs w:val="22"/>
        </w:rPr>
        <w:t>for example</w:t>
      </w:r>
      <w:r w:rsidR="005C4057" w:rsidRPr="0046076F">
        <w:rPr>
          <w:rFonts w:asciiTheme="minorHAnsi" w:hAnsiTheme="minorHAnsi" w:cstheme="minorHAnsi"/>
          <w:sz w:val="22"/>
          <w:szCs w:val="22"/>
        </w:rPr>
        <w:t>,</w:t>
      </w:r>
      <w:r w:rsidR="00826ED4" w:rsidRPr="0046076F">
        <w:rPr>
          <w:rFonts w:asciiTheme="minorHAnsi" w:hAnsiTheme="minorHAnsi" w:cstheme="minorHAnsi"/>
          <w:sz w:val="22"/>
          <w:szCs w:val="22"/>
        </w:rPr>
        <w:t xml:space="preserve"> ensuring that these National Procedures are fully operational within the Diocese or Religious Congregation</w:t>
      </w:r>
      <w:r w:rsidR="00F75AB3" w:rsidRPr="0046076F">
        <w:rPr>
          <w:rFonts w:asciiTheme="minorHAnsi" w:hAnsiTheme="minorHAnsi" w:cstheme="minorHAnsi"/>
          <w:sz w:val="22"/>
          <w:szCs w:val="22"/>
        </w:rPr>
        <w:t>.</w:t>
      </w:r>
    </w:p>
    <w:p w:rsidR="00826ED4" w:rsidRPr="0046076F" w:rsidRDefault="00826ED4" w:rsidP="00826ED4">
      <w:pPr>
        <w:pStyle w:val="NormalWeb"/>
        <w:shd w:val="clear" w:color="auto" w:fill="FFFFFF"/>
        <w:spacing w:before="0" w:beforeAutospacing="0" w:after="0" w:afterAutospacing="0" w:line="240" w:lineRule="auto"/>
        <w:rPr>
          <w:rFonts w:asciiTheme="minorHAnsi" w:hAnsiTheme="minorHAnsi" w:cstheme="minorHAnsi"/>
          <w:sz w:val="22"/>
          <w:szCs w:val="22"/>
        </w:rPr>
      </w:pPr>
    </w:p>
    <w:p w:rsidR="00C80391" w:rsidRPr="0046076F" w:rsidRDefault="00F60FB2" w:rsidP="00F60FB2">
      <w:pPr>
        <w:pStyle w:val="NormalWeb"/>
        <w:numPr>
          <w:ilvl w:val="0"/>
          <w:numId w:val="40"/>
        </w:numPr>
        <w:shd w:val="clear" w:color="auto" w:fill="FFFFFF"/>
        <w:spacing w:before="0" w:beforeAutospacing="0" w:after="0" w:afterAutospacing="0" w:line="240" w:lineRule="auto"/>
        <w:rPr>
          <w:rStyle w:val="Emphasis"/>
          <w:rFonts w:asciiTheme="minorHAnsi" w:hAnsiTheme="minorHAnsi" w:cstheme="minorHAnsi"/>
          <w:i w:val="0"/>
          <w:iCs w:val="0"/>
          <w:sz w:val="22"/>
          <w:szCs w:val="22"/>
        </w:rPr>
      </w:pPr>
      <w:r w:rsidRPr="0046076F">
        <w:rPr>
          <w:rFonts w:asciiTheme="minorHAnsi" w:hAnsiTheme="minorHAnsi" w:cstheme="minorHAnsi"/>
          <w:sz w:val="22"/>
          <w:szCs w:val="22"/>
        </w:rPr>
        <w:t>T</w:t>
      </w:r>
      <w:r w:rsidR="00826ED4" w:rsidRPr="0046076F">
        <w:rPr>
          <w:rStyle w:val="Emphasis"/>
          <w:rFonts w:asciiTheme="minorHAnsi" w:hAnsiTheme="minorHAnsi" w:cstheme="minorHAnsi"/>
          <w:i w:val="0"/>
          <w:sz w:val="22"/>
          <w:szCs w:val="22"/>
        </w:rPr>
        <w:t xml:space="preserve">hey are adequately informed about safeguarding matters in order to make informed decisions, including ensuring that adequate safeguarding resources are available to </w:t>
      </w:r>
      <w:r w:rsidR="00AF102F" w:rsidRPr="0046076F">
        <w:rPr>
          <w:rStyle w:val="Emphasis"/>
          <w:rFonts w:asciiTheme="minorHAnsi" w:hAnsiTheme="minorHAnsi" w:cstheme="minorHAnsi"/>
          <w:i w:val="0"/>
          <w:sz w:val="22"/>
          <w:szCs w:val="22"/>
        </w:rPr>
        <w:t>maintain</w:t>
      </w:r>
      <w:r w:rsidR="00AF102F" w:rsidRPr="0046076F">
        <w:rPr>
          <w:rStyle w:val="Emphasis"/>
          <w:rFonts w:asciiTheme="minorHAnsi" w:hAnsiTheme="minorHAnsi" w:cstheme="minorHAnsi"/>
          <w:i w:val="0"/>
          <w:color w:val="FF0000"/>
          <w:sz w:val="22"/>
          <w:szCs w:val="22"/>
        </w:rPr>
        <w:t xml:space="preserve"> </w:t>
      </w:r>
      <w:r w:rsidR="00826ED4" w:rsidRPr="0046076F">
        <w:rPr>
          <w:rStyle w:val="Emphasis"/>
          <w:rFonts w:asciiTheme="minorHAnsi" w:hAnsiTheme="minorHAnsi" w:cstheme="minorHAnsi"/>
          <w:i w:val="0"/>
          <w:sz w:val="22"/>
          <w:szCs w:val="22"/>
        </w:rPr>
        <w:t>safe process</w:t>
      </w:r>
      <w:r w:rsidR="00F75AB3" w:rsidRPr="0046076F">
        <w:rPr>
          <w:rStyle w:val="Emphasis"/>
          <w:rFonts w:asciiTheme="minorHAnsi" w:hAnsiTheme="minorHAnsi" w:cstheme="minorHAnsi"/>
          <w:i w:val="0"/>
          <w:sz w:val="22"/>
          <w:szCs w:val="22"/>
        </w:rPr>
        <w:t>es and the minimisation of risk.</w:t>
      </w:r>
    </w:p>
    <w:p w:rsidR="00F60FB2" w:rsidRPr="0046076F" w:rsidRDefault="00F60FB2" w:rsidP="00F60FB2">
      <w:pPr>
        <w:pStyle w:val="ListParagraph"/>
        <w:spacing w:after="0" w:line="240" w:lineRule="auto"/>
        <w:rPr>
          <w:rStyle w:val="Emphasis"/>
          <w:rFonts w:cstheme="minorHAnsi"/>
          <w:i w:val="0"/>
          <w:iCs w:val="0"/>
        </w:rPr>
      </w:pPr>
    </w:p>
    <w:p w:rsidR="00297031" w:rsidRDefault="00F60FB2" w:rsidP="00F60FB2">
      <w:pPr>
        <w:pStyle w:val="NormalWeb"/>
        <w:numPr>
          <w:ilvl w:val="0"/>
          <w:numId w:val="40"/>
        </w:numPr>
        <w:shd w:val="clear" w:color="auto" w:fill="FFFFFF"/>
        <w:spacing w:before="0" w:beforeAutospacing="0" w:after="0" w:afterAutospacing="0" w:line="240" w:lineRule="auto"/>
        <w:rPr>
          <w:rStyle w:val="Emphasis"/>
          <w:rFonts w:asciiTheme="minorHAnsi" w:hAnsiTheme="minorHAnsi" w:cs="Calibri"/>
          <w:i w:val="0"/>
          <w:sz w:val="22"/>
          <w:szCs w:val="22"/>
        </w:rPr>
      </w:pPr>
      <w:r w:rsidRPr="0046076F">
        <w:rPr>
          <w:rStyle w:val="Emphasis"/>
          <w:rFonts w:asciiTheme="minorHAnsi" w:hAnsiTheme="minorHAnsi" w:cs="Calibri"/>
          <w:i w:val="0"/>
          <w:sz w:val="22"/>
          <w:szCs w:val="22"/>
        </w:rPr>
        <w:t>T</w:t>
      </w:r>
      <w:r w:rsidR="00C80391" w:rsidRPr="0046076F">
        <w:rPr>
          <w:rStyle w:val="Emphasis"/>
          <w:rFonts w:asciiTheme="minorHAnsi" w:hAnsiTheme="minorHAnsi" w:cs="Calibri"/>
          <w:i w:val="0"/>
          <w:sz w:val="22"/>
          <w:szCs w:val="22"/>
        </w:rPr>
        <w:t xml:space="preserve">hey </w:t>
      </w:r>
      <w:r w:rsidR="00826ED4" w:rsidRPr="0046076F">
        <w:rPr>
          <w:rStyle w:val="Emphasis"/>
          <w:rFonts w:asciiTheme="minorHAnsi" w:hAnsiTheme="minorHAnsi" w:cs="Calibri"/>
          <w:i w:val="0"/>
          <w:sz w:val="22"/>
          <w:szCs w:val="22"/>
        </w:rPr>
        <w:t xml:space="preserve">receive quarterly update briefings from the Safeguarding </w:t>
      </w:r>
      <w:r w:rsidR="00AA3894">
        <w:rPr>
          <w:rStyle w:val="Emphasis"/>
          <w:rFonts w:asciiTheme="minorHAnsi" w:hAnsiTheme="minorHAnsi" w:cs="Calibri"/>
          <w:i w:val="0"/>
          <w:sz w:val="22"/>
          <w:szCs w:val="22"/>
        </w:rPr>
        <w:t>Board</w:t>
      </w:r>
      <w:r w:rsidR="00826ED4" w:rsidRPr="0046076F">
        <w:rPr>
          <w:rStyle w:val="Emphasis"/>
          <w:rFonts w:asciiTheme="minorHAnsi" w:hAnsiTheme="minorHAnsi" w:cs="Calibri"/>
          <w:i w:val="0"/>
          <w:sz w:val="22"/>
          <w:szCs w:val="22"/>
        </w:rPr>
        <w:t>, one of which should be an Annual Report.</w:t>
      </w:r>
      <w:r w:rsidR="00297031">
        <w:rPr>
          <w:rStyle w:val="Emphasis"/>
          <w:rFonts w:asciiTheme="minorHAnsi" w:hAnsiTheme="minorHAnsi" w:cs="Calibri"/>
          <w:i w:val="0"/>
          <w:sz w:val="22"/>
          <w:szCs w:val="22"/>
        </w:rPr>
        <w:br w:type="page"/>
      </w:r>
    </w:p>
    <w:p w:rsidR="00297031" w:rsidRPr="0046076F" w:rsidRDefault="00297031" w:rsidP="00297031">
      <w:pPr>
        <w:pStyle w:val="NormalWeb"/>
        <w:shd w:val="clear" w:color="auto" w:fill="FFFFFF"/>
        <w:spacing w:before="0" w:beforeAutospacing="0" w:after="0" w:afterAutospacing="0" w:line="240" w:lineRule="auto"/>
        <w:ind w:left="758"/>
        <w:rPr>
          <w:rFonts w:asciiTheme="minorHAnsi" w:hAnsiTheme="minorHAnsi" w:cstheme="minorHAnsi"/>
          <w:sz w:val="22"/>
          <w:szCs w:val="22"/>
        </w:rPr>
      </w:pPr>
    </w:p>
    <w:p w:rsidR="00CF6A3E" w:rsidRPr="00EF3F0C" w:rsidRDefault="00CF6A3E" w:rsidP="00EF3F0C">
      <w:pPr>
        <w:tabs>
          <w:tab w:val="left" w:pos="1000"/>
        </w:tabs>
        <w:spacing w:after="0" w:line="240" w:lineRule="auto"/>
        <w:rPr>
          <w:rFonts w:cstheme="minorHAnsi"/>
          <w:b/>
          <w:color w:val="000000" w:themeColor="text1"/>
        </w:rPr>
      </w:pPr>
    </w:p>
    <w:p w:rsidR="00C80391" w:rsidRPr="00EF3F0C" w:rsidRDefault="000B2FDE" w:rsidP="00EF3F0C">
      <w:pPr>
        <w:spacing w:after="0" w:line="240" w:lineRule="auto"/>
        <w:rPr>
          <w:rFonts w:cstheme="minorHAnsi"/>
          <w:b/>
          <w:color w:val="4F81BD" w:themeColor="accent1"/>
        </w:rPr>
      </w:pPr>
      <w:r w:rsidRPr="00EF3F0C">
        <w:rPr>
          <w:rFonts w:cstheme="minorHAnsi"/>
          <w:b/>
          <w:color w:val="4F81BD" w:themeColor="accent1"/>
        </w:rPr>
        <w:t xml:space="preserve">FUNCTIONS OF THE SAFEGUARDING </w:t>
      </w:r>
      <w:r w:rsidR="00AA3894">
        <w:rPr>
          <w:rFonts w:cstheme="minorHAnsi"/>
          <w:b/>
          <w:color w:val="4F81BD" w:themeColor="accent1"/>
        </w:rPr>
        <w:t>BOARD</w:t>
      </w:r>
      <w:r w:rsidRPr="00EF3F0C">
        <w:rPr>
          <w:rFonts w:cstheme="minorHAnsi"/>
          <w:b/>
          <w:color w:val="4F81BD" w:themeColor="accent1"/>
        </w:rPr>
        <w:t>:</w:t>
      </w:r>
    </w:p>
    <w:p w:rsidR="000B2FDE" w:rsidRPr="00EF3F0C" w:rsidRDefault="000B2FDE" w:rsidP="00EF3F0C">
      <w:pPr>
        <w:spacing w:after="0" w:line="240" w:lineRule="auto"/>
        <w:rPr>
          <w:rFonts w:cstheme="minorHAnsi"/>
          <w:b/>
          <w:color w:val="000000" w:themeColor="text1"/>
        </w:rPr>
      </w:pPr>
    </w:p>
    <w:p w:rsidR="00356264" w:rsidRPr="00EF3F0C" w:rsidRDefault="003B70C3" w:rsidP="00EF3F0C">
      <w:pPr>
        <w:spacing w:after="0" w:line="240" w:lineRule="auto"/>
        <w:rPr>
          <w:rFonts w:cstheme="minorHAnsi"/>
          <w:color w:val="000000" w:themeColor="text1"/>
        </w:rPr>
      </w:pPr>
      <w:r>
        <w:rPr>
          <w:rFonts w:cstheme="minorHAnsi"/>
          <w:color w:val="000000" w:themeColor="text1"/>
        </w:rPr>
        <w:t>The Board</w:t>
      </w:r>
      <w:r w:rsidR="00356264" w:rsidRPr="00EF3F0C">
        <w:rPr>
          <w:rFonts w:cstheme="minorHAnsi"/>
          <w:color w:val="000000" w:themeColor="text1"/>
        </w:rPr>
        <w:t xml:space="preserve"> has</w:t>
      </w:r>
      <w:r w:rsidR="00D8106C" w:rsidRPr="00EF3F0C">
        <w:rPr>
          <w:rFonts w:cstheme="minorHAnsi"/>
          <w:color w:val="000000" w:themeColor="text1"/>
        </w:rPr>
        <w:t xml:space="preserve"> advisory, </w:t>
      </w:r>
      <w:r w:rsidR="00356264" w:rsidRPr="00EF3F0C">
        <w:rPr>
          <w:rFonts w:cstheme="minorHAnsi"/>
          <w:color w:val="000000" w:themeColor="text1"/>
        </w:rPr>
        <w:t>supportive</w:t>
      </w:r>
      <w:r w:rsidR="00D8106C" w:rsidRPr="00EF3F0C">
        <w:rPr>
          <w:rFonts w:cstheme="minorHAnsi"/>
          <w:color w:val="000000" w:themeColor="text1"/>
        </w:rPr>
        <w:t xml:space="preserve"> and monitoring </w:t>
      </w:r>
      <w:r w:rsidR="00356264" w:rsidRPr="00EF3F0C">
        <w:rPr>
          <w:rFonts w:cstheme="minorHAnsi"/>
          <w:color w:val="000000" w:themeColor="text1"/>
        </w:rPr>
        <w:t>functions.</w:t>
      </w:r>
      <w:r w:rsidR="00F60FB2" w:rsidRPr="00EF3F0C">
        <w:rPr>
          <w:rFonts w:cstheme="minorHAnsi"/>
          <w:color w:val="000000" w:themeColor="text1"/>
        </w:rPr>
        <w:t xml:space="preserve"> </w:t>
      </w:r>
      <w:r w:rsidR="00356264" w:rsidRPr="00EF3F0C">
        <w:rPr>
          <w:rFonts w:cstheme="minorHAnsi"/>
          <w:color w:val="000000" w:themeColor="text1"/>
        </w:rPr>
        <w:t xml:space="preserve"> It exists to discharge these functions at a strategic level in all matt</w:t>
      </w:r>
      <w:r w:rsidR="00D8106C" w:rsidRPr="00EF3F0C">
        <w:rPr>
          <w:rFonts w:cstheme="minorHAnsi"/>
          <w:color w:val="000000" w:themeColor="text1"/>
        </w:rPr>
        <w:t xml:space="preserve">ers relating to safeguarding in </w:t>
      </w:r>
      <w:r w:rsidR="00356264" w:rsidRPr="00EF3F0C">
        <w:rPr>
          <w:rFonts w:cstheme="minorHAnsi"/>
          <w:color w:val="000000" w:themeColor="text1"/>
        </w:rPr>
        <w:t xml:space="preserve">Dioceses/Religious Congregations and </w:t>
      </w:r>
      <w:hyperlink r:id="rId29" w:tgtFrame="_blank" w:history="1">
        <w:r w:rsidR="00356264" w:rsidRPr="00EF3F0C">
          <w:rPr>
            <w:rStyle w:val="Hyperlink"/>
            <w:rFonts w:cstheme="minorHAnsi"/>
            <w:color w:val="000000" w:themeColor="text1"/>
            <w:u w:val="none"/>
          </w:rPr>
          <w:t>Seminaries</w:t>
        </w:r>
      </w:hyperlink>
      <w:r w:rsidR="00356264" w:rsidRPr="00EF3F0C">
        <w:rPr>
          <w:rFonts w:cstheme="minorHAnsi"/>
          <w:color w:val="000000" w:themeColor="text1"/>
        </w:rPr>
        <w:t>.</w:t>
      </w:r>
      <w:r w:rsidR="00C80391" w:rsidRPr="00EF3F0C">
        <w:rPr>
          <w:rFonts w:cstheme="minorHAnsi"/>
          <w:color w:val="000000" w:themeColor="text1"/>
        </w:rPr>
        <w:t xml:space="preserve"> </w:t>
      </w:r>
      <w:r w:rsidR="00F60FB2" w:rsidRPr="00EF3F0C">
        <w:rPr>
          <w:rFonts w:cstheme="minorHAnsi"/>
          <w:color w:val="000000" w:themeColor="text1"/>
        </w:rPr>
        <w:t xml:space="preserve"> </w:t>
      </w:r>
      <w:r w:rsidR="00C80391" w:rsidRPr="00EF3F0C">
        <w:rPr>
          <w:rFonts w:cstheme="minorHAnsi"/>
          <w:color w:val="000000" w:themeColor="text1"/>
        </w:rPr>
        <w:t xml:space="preserve">Key functions of the </w:t>
      </w:r>
      <w:r w:rsidR="00AA3894">
        <w:rPr>
          <w:rFonts w:cstheme="minorHAnsi"/>
          <w:color w:val="000000" w:themeColor="text1"/>
        </w:rPr>
        <w:t>Board</w:t>
      </w:r>
      <w:r w:rsidR="0022180E" w:rsidRPr="00EF3F0C">
        <w:rPr>
          <w:rFonts w:cstheme="minorHAnsi"/>
          <w:color w:val="000000" w:themeColor="text1"/>
        </w:rPr>
        <w:t xml:space="preserve"> are to</w:t>
      </w:r>
      <w:r w:rsidR="00C80391" w:rsidRPr="00EF3F0C">
        <w:rPr>
          <w:rFonts w:cstheme="minorHAnsi"/>
          <w:color w:val="000000" w:themeColor="text1"/>
        </w:rPr>
        <w:t>:</w:t>
      </w:r>
    </w:p>
    <w:p w:rsidR="00D96541" w:rsidRPr="00EF3F0C" w:rsidRDefault="00D96541" w:rsidP="00EF3F0C">
      <w:pPr>
        <w:spacing w:after="0" w:line="240" w:lineRule="auto"/>
        <w:rPr>
          <w:rFonts w:eastAsiaTheme="majorEastAsia" w:cstheme="minorHAnsi"/>
          <w:b/>
          <w:bCs/>
          <w:color w:val="000000" w:themeColor="text1"/>
        </w:rPr>
      </w:pPr>
    </w:p>
    <w:p w:rsidR="0078112F" w:rsidRPr="00EF3F0C" w:rsidRDefault="0078112F" w:rsidP="00EF3F0C">
      <w:pPr>
        <w:spacing w:after="0" w:line="240" w:lineRule="auto"/>
        <w:rPr>
          <w:rFonts w:eastAsiaTheme="majorEastAsia" w:cstheme="minorHAnsi"/>
          <w:b/>
          <w:bCs/>
          <w:color w:val="000000" w:themeColor="text1"/>
        </w:rPr>
      </w:pPr>
    </w:p>
    <w:p w:rsidR="00356264" w:rsidRPr="00EF3F0C" w:rsidRDefault="00C80391" w:rsidP="00EF3F0C">
      <w:pPr>
        <w:numPr>
          <w:ilvl w:val="0"/>
          <w:numId w:val="28"/>
        </w:numPr>
        <w:shd w:val="clear" w:color="auto" w:fill="FFFFFF"/>
        <w:spacing w:after="0" w:line="240" w:lineRule="auto"/>
        <w:ind w:left="680"/>
        <w:rPr>
          <w:rFonts w:cstheme="minorHAnsi"/>
          <w:color w:val="000000" w:themeColor="text1"/>
        </w:rPr>
      </w:pPr>
      <w:r w:rsidRPr="00EF3F0C">
        <w:rPr>
          <w:rFonts w:cstheme="minorHAnsi"/>
          <w:color w:val="000000" w:themeColor="text1"/>
        </w:rPr>
        <w:t>Secure</w:t>
      </w:r>
      <w:r w:rsidR="00356264" w:rsidRPr="00EF3F0C">
        <w:rPr>
          <w:rFonts w:cstheme="minorHAnsi"/>
          <w:color w:val="000000" w:themeColor="text1"/>
        </w:rPr>
        <w:t xml:space="preserve"> a strategy for the promotion of good and safe environments in all parishes and other </w:t>
      </w:r>
      <w:hyperlink r:id="rId30" w:tgtFrame="_blank" w:history="1">
        <w:r w:rsidR="00356264" w:rsidRPr="00EF3F0C">
          <w:rPr>
            <w:rStyle w:val="Hyperlink"/>
            <w:rFonts w:cstheme="minorHAnsi"/>
            <w:color w:val="000000" w:themeColor="text1"/>
            <w:u w:val="none"/>
          </w:rPr>
          <w:t>apostolic</w:t>
        </w:r>
      </w:hyperlink>
      <w:r w:rsidR="00356264" w:rsidRPr="00EF3F0C">
        <w:rPr>
          <w:rFonts w:cstheme="minorHAnsi"/>
          <w:color w:val="000000" w:themeColor="text1"/>
        </w:rPr>
        <w:t xml:space="preserve"> works throughout the Diocese/Religious Congregation in line with agreed n</w:t>
      </w:r>
      <w:r w:rsidR="00F75AB3" w:rsidRPr="00EF3F0C">
        <w:rPr>
          <w:rFonts w:cstheme="minorHAnsi"/>
          <w:color w:val="000000" w:themeColor="text1"/>
        </w:rPr>
        <w:t>ational policies and procedures.</w:t>
      </w:r>
    </w:p>
    <w:p w:rsidR="00D96541" w:rsidRPr="00EF3F0C" w:rsidRDefault="00D96541" w:rsidP="00EF3F0C">
      <w:pPr>
        <w:shd w:val="clear" w:color="auto" w:fill="FFFFFF"/>
        <w:spacing w:after="0" w:line="240" w:lineRule="auto"/>
        <w:ind w:left="680"/>
        <w:rPr>
          <w:rFonts w:cstheme="minorHAnsi"/>
          <w:color w:val="000000" w:themeColor="text1"/>
        </w:rPr>
      </w:pPr>
    </w:p>
    <w:p w:rsidR="00356264" w:rsidRPr="00EF3F0C" w:rsidRDefault="00356264" w:rsidP="00EF3F0C">
      <w:pPr>
        <w:numPr>
          <w:ilvl w:val="0"/>
          <w:numId w:val="28"/>
        </w:numPr>
        <w:shd w:val="clear" w:color="auto" w:fill="FFFFFF"/>
        <w:spacing w:after="0" w:line="240" w:lineRule="auto"/>
        <w:ind w:left="680"/>
        <w:rPr>
          <w:rFonts w:cstheme="minorHAnsi"/>
          <w:color w:val="000000" w:themeColor="text1"/>
        </w:rPr>
      </w:pPr>
      <w:r w:rsidRPr="00EF3F0C">
        <w:rPr>
          <w:rFonts w:cstheme="minorHAnsi"/>
          <w:color w:val="000000" w:themeColor="text1"/>
        </w:rPr>
        <w:t>Agree clear and unambiguous arrangements with all relevant Dioceses/Religious Congregations and Seminaries for liaison, consultation and working together regarding allegation</w:t>
      </w:r>
      <w:r w:rsidR="00F75AB3" w:rsidRPr="00EF3F0C">
        <w:rPr>
          <w:rFonts w:cstheme="minorHAnsi"/>
          <w:color w:val="000000" w:themeColor="text1"/>
        </w:rPr>
        <w:t>s against members of the Church.</w:t>
      </w:r>
    </w:p>
    <w:p w:rsidR="00D96541" w:rsidRPr="00EF3F0C" w:rsidRDefault="00D96541" w:rsidP="00EF3F0C">
      <w:pPr>
        <w:shd w:val="clear" w:color="auto" w:fill="FFFFFF"/>
        <w:spacing w:after="0" w:line="240" w:lineRule="auto"/>
        <w:ind w:left="680"/>
        <w:rPr>
          <w:rFonts w:cstheme="minorHAnsi"/>
          <w:color w:val="000000" w:themeColor="text1"/>
        </w:rPr>
      </w:pPr>
    </w:p>
    <w:p w:rsidR="004A00FA" w:rsidRPr="00EF3F0C" w:rsidRDefault="00356264" w:rsidP="00EF3F0C">
      <w:pPr>
        <w:numPr>
          <w:ilvl w:val="0"/>
          <w:numId w:val="28"/>
        </w:numPr>
        <w:shd w:val="clear" w:color="auto" w:fill="FFFFFF"/>
        <w:spacing w:after="0" w:line="240" w:lineRule="auto"/>
        <w:ind w:left="680"/>
        <w:rPr>
          <w:rFonts w:cstheme="minorHAnsi"/>
          <w:color w:val="000000" w:themeColor="text1"/>
        </w:rPr>
      </w:pPr>
      <w:r w:rsidRPr="00EF3F0C">
        <w:rPr>
          <w:rFonts w:cstheme="minorHAnsi"/>
          <w:color w:val="000000" w:themeColor="text1"/>
        </w:rPr>
        <w:t>Ensure that the Bisho</w:t>
      </w:r>
      <w:r w:rsidR="0078112F" w:rsidRPr="00EF3F0C">
        <w:rPr>
          <w:rFonts w:cstheme="minorHAnsi"/>
          <w:color w:val="000000" w:themeColor="text1"/>
        </w:rPr>
        <w:t>p/Provincial</w:t>
      </w:r>
      <w:r w:rsidRPr="00EF3F0C">
        <w:rPr>
          <w:rFonts w:cstheme="minorHAnsi"/>
          <w:color w:val="000000" w:themeColor="text1"/>
        </w:rPr>
        <w:t xml:space="preserve"> receives full information relevant to safeguarding incident</w:t>
      </w:r>
      <w:r w:rsidR="00F75AB3" w:rsidRPr="00EF3F0C">
        <w:rPr>
          <w:rFonts w:cstheme="minorHAnsi"/>
          <w:color w:val="000000" w:themeColor="text1"/>
        </w:rPr>
        <w:t>s together with recommendations.</w:t>
      </w:r>
    </w:p>
    <w:p w:rsidR="00D96541" w:rsidRPr="00EF3F0C" w:rsidRDefault="00D96541" w:rsidP="00EF3F0C">
      <w:pPr>
        <w:shd w:val="clear" w:color="auto" w:fill="FFFFFF"/>
        <w:spacing w:after="0" w:line="240" w:lineRule="auto"/>
        <w:ind w:left="680"/>
        <w:rPr>
          <w:rFonts w:cstheme="minorHAnsi"/>
          <w:color w:val="000000" w:themeColor="text1"/>
        </w:rPr>
      </w:pPr>
    </w:p>
    <w:p w:rsidR="00356264" w:rsidRPr="00EF3F0C" w:rsidRDefault="004A00FA" w:rsidP="00EF3F0C">
      <w:pPr>
        <w:numPr>
          <w:ilvl w:val="0"/>
          <w:numId w:val="28"/>
        </w:numPr>
        <w:shd w:val="clear" w:color="auto" w:fill="FFFFFF"/>
        <w:spacing w:after="0" w:line="240" w:lineRule="auto"/>
        <w:rPr>
          <w:rFonts w:cstheme="minorHAnsi"/>
          <w:b/>
          <w:color w:val="000000" w:themeColor="text1"/>
        </w:rPr>
      </w:pPr>
      <w:r w:rsidRPr="00EF3F0C">
        <w:rPr>
          <w:rFonts w:cstheme="minorHAnsi"/>
          <w:color w:val="000000" w:themeColor="text1"/>
        </w:rPr>
        <w:t xml:space="preserve">Receive </w:t>
      </w:r>
      <w:r w:rsidR="00356264" w:rsidRPr="00EF3F0C">
        <w:rPr>
          <w:rFonts w:cstheme="minorHAnsi"/>
          <w:color w:val="000000" w:themeColor="text1"/>
        </w:rPr>
        <w:t>information relating to safeguar</w:t>
      </w:r>
      <w:r w:rsidRPr="00EF3F0C">
        <w:rPr>
          <w:rFonts w:cstheme="minorHAnsi"/>
          <w:color w:val="000000" w:themeColor="text1"/>
        </w:rPr>
        <w:t xml:space="preserve">ding </w:t>
      </w:r>
      <w:r w:rsidR="00656D4D">
        <w:rPr>
          <w:rFonts w:cstheme="minorHAnsi"/>
          <w:color w:val="000000" w:themeColor="text1"/>
        </w:rPr>
        <w:t>matters within the Diocese and/</w:t>
      </w:r>
      <w:r w:rsidRPr="00EF3F0C">
        <w:rPr>
          <w:rFonts w:cstheme="minorHAnsi"/>
          <w:color w:val="000000" w:themeColor="text1"/>
        </w:rPr>
        <w:t xml:space="preserve">or </w:t>
      </w:r>
      <w:r w:rsidR="00116589" w:rsidRPr="00EF3F0C">
        <w:rPr>
          <w:rFonts w:cstheme="minorHAnsi"/>
          <w:color w:val="000000" w:themeColor="text1"/>
        </w:rPr>
        <w:t xml:space="preserve">the </w:t>
      </w:r>
      <w:r w:rsidRPr="00EF3F0C">
        <w:rPr>
          <w:rFonts w:cstheme="minorHAnsi"/>
          <w:color w:val="000000" w:themeColor="text1"/>
        </w:rPr>
        <w:t xml:space="preserve">Religious Congregations aligned to the </w:t>
      </w:r>
      <w:r w:rsidR="00AA3894">
        <w:rPr>
          <w:rFonts w:cstheme="minorHAnsi"/>
          <w:color w:val="000000" w:themeColor="text1"/>
        </w:rPr>
        <w:t>Board</w:t>
      </w:r>
      <w:r w:rsidR="00F75AB3" w:rsidRPr="00EF3F0C">
        <w:rPr>
          <w:rFonts w:cstheme="minorHAnsi"/>
          <w:color w:val="000000" w:themeColor="text1"/>
        </w:rPr>
        <w:t>.</w:t>
      </w:r>
    </w:p>
    <w:p w:rsidR="00D96541" w:rsidRPr="00EF3F0C" w:rsidRDefault="00D96541" w:rsidP="00EF3F0C">
      <w:pPr>
        <w:shd w:val="clear" w:color="auto" w:fill="FFFFFF"/>
        <w:spacing w:after="0" w:line="240" w:lineRule="auto"/>
        <w:ind w:left="720"/>
        <w:rPr>
          <w:rFonts w:cstheme="minorHAnsi"/>
          <w:b/>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 xml:space="preserve">Ensure effective liaison with </w:t>
      </w:r>
      <w:r w:rsidR="00F75AB3" w:rsidRPr="00EF3F0C">
        <w:rPr>
          <w:rFonts w:cstheme="minorHAnsi"/>
          <w:color w:val="000000" w:themeColor="text1"/>
        </w:rPr>
        <w:t>all relevant Statutory Agencies.</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Contribute to the development and review of national policies, principles and practice</w:t>
      </w:r>
      <w:r w:rsidR="00F75AB3" w:rsidRPr="00EF3F0C">
        <w:rPr>
          <w:rFonts w:cstheme="minorHAnsi"/>
          <w:color w:val="000000" w:themeColor="text1"/>
        </w:rPr>
        <w:t>.</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Advise the Bishop on welfare matters in respect of parishes, and individuals and families within parishes,</w:t>
      </w:r>
      <w:r w:rsidR="004A00FA" w:rsidRPr="00EF3F0C">
        <w:rPr>
          <w:rFonts w:cstheme="minorHAnsi"/>
          <w:color w:val="000000" w:themeColor="text1"/>
        </w:rPr>
        <w:t xml:space="preserve"> who have been v</w:t>
      </w:r>
      <w:r w:rsidR="00F75AB3" w:rsidRPr="00EF3F0C">
        <w:rPr>
          <w:rFonts w:cstheme="minorHAnsi"/>
          <w:color w:val="000000" w:themeColor="text1"/>
        </w:rPr>
        <w:t>ictims of abuse.</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 xml:space="preserve">Ensure arrangements are in place for the </w:t>
      </w:r>
      <w:hyperlink r:id="rId31" w:tgtFrame="_blank" w:history="1">
        <w:r w:rsidRPr="00EF3F0C">
          <w:rPr>
            <w:rStyle w:val="Hyperlink"/>
            <w:rFonts w:cstheme="minorHAnsi"/>
            <w:color w:val="000000" w:themeColor="text1"/>
            <w:u w:val="none"/>
          </w:rPr>
          <w:t>Pastoral Care</w:t>
        </w:r>
      </w:hyperlink>
      <w:r w:rsidRPr="00EF3F0C">
        <w:rPr>
          <w:rFonts w:cstheme="minorHAnsi"/>
          <w:color w:val="000000" w:themeColor="text1"/>
        </w:rPr>
        <w:t xml:space="preserve"> of individuals and comm</w:t>
      </w:r>
      <w:r w:rsidR="00F75AB3" w:rsidRPr="00EF3F0C">
        <w:rPr>
          <w:rFonts w:cstheme="minorHAnsi"/>
          <w:color w:val="000000" w:themeColor="text1"/>
        </w:rPr>
        <w:t>unities affected by abuse.</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Support and advise on matters relating to long term arrangements for members of the Church (</w:t>
      </w:r>
      <w:hyperlink r:id="rId32" w:tgtFrame="_blank" w:history="1">
        <w:r w:rsidRPr="00EF3F0C">
          <w:rPr>
            <w:rStyle w:val="Hyperlink"/>
            <w:rFonts w:cstheme="minorHAnsi"/>
            <w:color w:val="000000" w:themeColor="text1"/>
            <w:u w:val="none"/>
          </w:rPr>
          <w:t>Clergy</w:t>
        </w:r>
      </w:hyperlink>
      <w:r w:rsidR="00147E12" w:rsidRPr="00EF3F0C">
        <w:rPr>
          <w:rFonts w:cstheme="minorHAnsi"/>
          <w:color w:val="000000" w:themeColor="text1"/>
        </w:rPr>
        <w:t>, R</w:t>
      </w:r>
      <w:r w:rsidRPr="00EF3F0C">
        <w:rPr>
          <w:rFonts w:cstheme="minorHAnsi"/>
          <w:color w:val="000000" w:themeColor="text1"/>
        </w:rPr>
        <w:t xml:space="preserve">eligious, and </w:t>
      </w:r>
      <w:hyperlink r:id="rId33" w:tgtFrame="_blank" w:history="1">
        <w:r w:rsidRPr="00EF3F0C">
          <w:rPr>
            <w:rStyle w:val="Hyperlink"/>
            <w:rFonts w:cstheme="minorHAnsi"/>
            <w:color w:val="000000" w:themeColor="text1"/>
            <w:u w:val="none"/>
          </w:rPr>
          <w:t>Laity</w:t>
        </w:r>
      </w:hyperlink>
      <w:r w:rsidRPr="00EF3F0C">
        <w:rPr>
          <w:rFonts w:cstheme="minorHAnsi"/>
          <w:color w:val="000000" w:themeColor="text1"/>
        </w:rPr>
        <w:t xml:space="preserve">) who are known abusers, including the </w:t>
      </w:r>
      <w:r w:rsidR="00AA3894">
        <w:rPr>
          <w:rFonts w:cstheme="minorHAnsi"/>
          <w:color w:val="000000" w:themeColor="text1"/>
        </w:rPr>
        <w:t>Board</w:t>
      </w:r>
      <w:r w:rsidR="00F75AB3" w:rsidRPr="00EF3F0C">
        <w:rPr>
          <w:rFonts w:cstheme="minorHAnsi"/>
          <w:color w:val="000000" w:themeColor="text1"/>
        </w:rPr>
        <w:t>ing of risk assessments.</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Ensure that in all parishes and apostolic works there is a strategy to raise awareness of and promote t</w:t>
      </w:r>
      <w:r w:rsidR="00F75AB3" w:rsidRPr="00EF3F0C">
        <w:rPr>
          <w:rFonts w:cstheme="minorHAnsi"/>
          <w:color w:val="000000" w:themeColor="text1"/>
        </w:rPr>
        <w:t>raining in safeguarding matters.</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lastRenderedPageBreak/>
        <w:t>Monitor implementation of all safeguarding strategies and work plans and report regul</w:t>
      </w:r>
      <w:r w:rsidR="00F75AB3" w:rsidRPr="00EF3F0C">
        <w:rPr>
          <w:rFonts w:cstheme="minorHAnsi"/>
          <w:color w:val="000000" w:themeColor="text1"/>
        </w:rPr>
        <w:t>arly to the Trustees.</w:t>
      </w:r>
    </w:p>
    <w:p w:rsidR="00D96541" w:rsidRPr="00EF3F0C" w:rsidRDefault="00D96541"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 xml:space="preserve">Produce an Annual Report to contribute to the </w:t>
      </w:r>
      <w:r w:rsidR="00147E12" w:rsidRPr="00EF3F0C">
        <w:rPr>
          <w:rFonts w:cstheme="minorHAnsi"/>
          <w:color w:val="000000" w:themeColor="text1"/>
        </w:rPr>
        <w:t>NCSC</w:t>
      </w:r>
      <w:r w:rsidRPr="00EF3F0C">
        <w:rPr>
          <w:rFonts w:cstheme="minorHAnsi"/>
          <w:color w:val="000000" w:themeColor="text1"/>
        </w:rPr>
        <w:t xml:space="preserve"> public Annual Report for presentation to </w:t>
      </w:r>
      <w:r w:rsidR="00147E12" w:rsidRPr="00EF3F0C">
        <w:rPr>
          <w:rFonts w:cstheme="minorHAnsi"/>
          <w:color w:val="000000" w:themeColor="text1"/>
        </w:rPr>
        <w:t xml:space="preserve">the </w:t>
      </w:r>
      <w:r w:rsidRPr="00EF3F0C">
        <w:rPr>
          <w:rFonts w:cstheme="minorHAnsi"/>
          <w:color w:val="000000" w:themeColor="text1"/>
        </w:rPr>
        <w:t>Bishops' Conference and Conference of</w:t>
      </w:r>
      <w:r w:rsidR="00F75AB3" w:rsidRPr="00EF3F0C">
        <w:rPr>
          <w:rFonts w:cstheme="minorHAnsi"/>
          <w:color w:val="000000" w:themeColor="text1"/>
        </w:rPr>
        <w:t xml:space="preserve"> Religious of England and Wales.</w:t>
      </w:r>
    </w:p>
    <w:p w:rsidR="00D96541" w:rsidRPr="00EF3F0C" w:rsidRDefault="00D96541" w:rsidP="00EF3F0C">
      <w:pPr>
        <w:shd w:val="clear" w:color="auto" w:fill="FFFFFF"/>
        <w:spacing w:after="0" w:line="240" w:lineRule="auto"/>
        <w:ind w:left="720"/>
        <w:rPr>
          <w:rFonts w:cstheme="minorHAnsi"/>
          <w:color w:val="000000" w:themeColor="text1"/>
        </w:rPr>
      </w:pPr>
    </w:p>
    <w:p w:rsidR="00AE042D"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Ensure that the Annual Report on the Diocese/Religious Congregation is tim</w:t>
      </w:r>
      <w:r w:rsidR="00F75AB3" w:rsidRPr="00EF3F0C">
        <w:rPr>
          <w:rFonts w:cstheme="minorHAnsi"/>
          <w:color w:val="000000" w:themeColor="text1"/>
        </w:rPr>
        <w:t>ely, accurate and comprehensive.</w:t>
      </w:r>
    </w:p>
    <w:p w:rsidR="00D96541" w:rsidRPr="00EF3F0C" w:rsidRDefault="00D96541" w:rsidP="00EF3F0C">
      <w:pPr>
        <w:shd w:val="clear" w:color="auto" w:fill="FFFFFF"/>
        <w:spacing w:after="0" w:line="240" w:lineRule="auto"/>
        <w:ind w:left="720"/>
        <w:rPr>
          <w:rFonts w:cstheme="minorHAnsi"/>
          <w:color w:val="000000" w:themeColor="text1"/>
        </w:rPr>
      </w:pPr>
    </w:p>
    <w:p w:rsidR="00A443E4" w:rsidRDefault="005C4057"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Establish, i</w:t>
      </w:r>
      <w:r w:rsidR="00356264" w:rsidRPr="00EF3F0C">
        <w:rPr>
          <w:rFonts w:cstheme="minorHAnsi"/>
          <w:color w:val="000000" w:themeColor="text1"/>
        </w:rPr>
        <w:t xml:space="preserve">n line with </w:t>
      </w:r>
      <w:r w:rsidR="00147E12" w:rsidRPr="00EF3F0C">
        <w:rPr>
          <w:rFonts w:cstheme="minorHAnsi"/>
          <w:color w:val="000000" w:themeColor="text1"/>
        </w:rPr>
        <w:t>National</w:t>
      </w:r>
      <w:r w:rsidR="00743182" w:rsidRPr="00EF3F0C">
        <w:rPr>
          <w:rFonts w:cstheme="minorHAnsi"/>
          <w:color w:val="000000" w:themeColor="text1"/>
        </w:rPr>
        <w:t xml:space="preserve"> </w:t>
      </w:r>
      <w:r w:rsidR="00470563" w:rsidRPr="00EF3F0C">
        <w:rPr>
          <w:rFonts w:cstheme="minorHAnsi"/>
          <w:color w:val="000000" w:themeColor="text1"/>
        </w:rPr>
        <w:t>P</w:t>
      </w:r>
      <w:r w:rsidR="00743182" w:rsidRPr="00EF3F0C">
        <w:rPr>
          <w:rFonts w:cstheme="minorHAnsi"/>
          <w:color w:val="000000" w:themeColor="text1"/>
        </w:rPr>
        <w:t>olicy on</w:t>
      </w:r>
      <w:r w:rsidR="00356264" w:rsidRPr="00EF3F0C">
        <w:rPr>
          <w:rFonts w:cstheme="minorHAnsi"/>
          <w:color w:val="000000" w:themeColor="text1"/>
        </w:rPr>
        <w:t xml:space="preserve"> </w:t>
      </w:r>
      <w:r w:rsidR="006020F3" w:rsidRPr="00EF3F0C">
        <w:rPr>
          <w:rFonts w:cstheme="minorHAnsi"/>
          <w:color w:val="000000" w:themeColor="text1"/>
        </w:rPr>
        <w:t>S</w:t>
      </w:r>
      <w:r w:rsidR="00743182" w:rsidRPr="00EF3F0C">
        <w:rPr>
          <w:rFonts w:cstheme="minorHAnsi"/>
          <w:color w:val="000000" w:themeColor="text1"/>
        </w:rPr>
        <w:t xml:space="preserve">afer </w:t>
      </w:r>
      <w:r w:rsidR="006020F3" w:rsidRPr="00EF3F0C">
        <w:rPr>
          <w:rFonts w:cstheme="minorHAnsi"/>
          <w:color w:val="000000" w:themeColor="text1"/>
        </w:rPr>
        <w:t>R</w:t>
      </w:r>
      <w:r w:rsidR="00743182" w:rsidRPr="00EF3F0C">
        <w:rPr>
          <w:rFonts w:cstheme="minorHAnsi"/>
          <w:color w:val="000000" w:themeColor="text1"/>
        </w:rPr>
        <w:t>ecruitment practice including DBS Disclosures</w:t>
      </w:r>
      <w:r w:rsidR="00356264" w:rsidRPr="00EF3F0C">
        <w:rPr>
          <w:rFonts w:cstheme="minorHAnsi"/>
          <w:color w:val="000000" w:themeColor="text1"/>
        </w:rPr>
        <w:t xml:space="preserve">, a small panel of 2 or 3 individuals to whom confidential reference may be made when there are disclosures from the </w:t>
      </w:r>
      <w:r w:rsidR="00743182" w:rsidRPr="00EF3F0C">
        <w:rPr>
          <w:rFonts w:cstheme="minorHAnsi"/>
          <w:color w:val="000000" w:themeColor="text1"/>
        </w:rPr>
        <w:t xml:space="preserve">Disclosure and Barring Service </w:t>
      </w:r>
      <w:r w:rsidR="00356264" w:rsidRPr="00EF3F0C">
        <w:rPr>
          <w:rFonts w:cstheme="minorHAnsi"/>
          <w:color w:val="000000" w:themeColor="text1"/>
        </w:rPr>
        <w:t xml:space="preserve">which require a decision by the </w:t>
      </w:r>
      <w:hyperlink r:id="rId34" w:tgtFrame="_blank" w:history="1">
        <w:r w:rsidR="00356264" w:rsidRPr="00EF3F0C">
          <w:rPr>
            <w:rStyle w:val="Hyperlink"/>
            <w:rFonts w:cstheme="minorHAnsi"/>
            <w:color w:val="000000" w:themeColor="text1"/>
            <w:u w:val="none"/>
          </w:rPr>
          <w:t>Counter-Signatory</w:t>
        </w:r>
      </w:hyperlink>
      <w:r w:rsidR="00356264" w:rsidRPr="00EF3F0C">
        <w:rPr>
          <w:rFonts w:cstheme="minorHAnsi"/>
          <w:color w:val="000000" w:themeColor="text1"/>
        </w:rPr>
        <w:t xml:space="preserve"> in order that an informed decision may be made</w:t>
      </w:r>
      <w:r w:rsidR="00F75AB3" w:rsidRPr="00EF3F0C">
        <w:rPr>
          <w:rFonts w:cstheme="minorHAnsi"/>
          <w:color w:val="000000" w:themeColor="text1"/>
        </w:rPr>
        <w:t xml:space="preserve"> to the Bishop/Religious Leader.</w:t>
      </w:r>
    </w:p>
    <w:p w:rsidR="000A04F6" w:rsidRDefault="000A04F6" w:rsidP="000A04F6">
      <w:pPr>
        <w:pStyle w:val="ListParagraph"/>
        <w:rPr>
          <w:rFonts w:cstheme="minorHAnsi"/>
          <w:color w:val="000000" w:themeColor="text1"/>
        </w:rPr>
      </w:pPr>
    </w:p>
    <w:p w:rsidR="000A04F6" w:rsidRPr="000A04F6" w:rsidRDefault="000A04F6" w:rsidP="000A04F6">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 xml:space="preserve">Ensure the availability of training and appropriate supervision for the </w:t>
      </w:r>
      <w:hyperlink r:id="rId35" w:tgtFrame="_blank" w:history="1">
        <w:r w:rsidRPr="00EF3F0C">
          <w:rPr>
            <w:rStyle w:val="Hyperlink"/>
            <w:rFonts w:cstheme="minorHAnsi"/>
            <w:color w:val="000000" w:themeColor="text1"/>
            <w:u w:val="none"/>
          </w:rPr>
          <w:t>Safeguarding Coordinator</w:t>
        </w:r>
      </w:hyperlink>
      <w:r w:rsidR="00F75AB3" w:rsidRPr="00EF3F0C">
        <w:rPr>
          <w:rFonts w:cstheme="minorHAnsi"/>
          <w:color w:val="000000" w:themeColor="text1"/>
        </w:rPr>
        <w:t>.</w:t>
      </w:r>
    </w:p>
    <w:p w:rsidR="00CF6A3E" w:rsidRPr="00EF3F0C" w:rsidRDefault="00CF6A3E" w:rsidP="00EF3F0C">
      <w:pPr>
        <w:shd w:val="clear" w:color="auto" w:fill="FFFFFF"/>
        <w:spacing w:after="0" w:line="240" w:lineRule="auto"/>
        <w:ind w:left="720"/>
        <w:rPr>
          <w:rFonts w:cstheme="minorHAnsi"/>
          <w:color w:val="000000" w:themeColor="text1"/>
        </w:rPr>
      </w:pPr>
    </w:p>
    <w:p w:rsidR="00356264" w:rsidRPr="00EF3F0C" w:rsidRDefault="00356264" w:rsidP="00EF3F0C">
      <w:pPr>
        <w:numPr>
          <w:ilvl w:val="0"/>
          <w:numId w:val="28"/>
        </w:numPr>
        <w:shd w:val="clear" w:color="auto" w:fill="FFFFFF"/>
        <w:spacing w:after="0" w:line="240" w:lineRule="auto"/>
        <w:rPr>
          <w:rFonts w:cstheme="minorHAnsi"/>
          <w:color w:val="000000" w:themeColor="text1"/>
        </w:rPr>
      </w:pPr>
      <w:r w:rsidRPr="00EF3F0C">
        <w:rPr>
          <w:rFonts w:cstheme="minorHAnsi"/>
          <w:color w:val="000000" w:themeColor="text1"/>
        </w:rPr>
        <w:t>To assist in the selection of nominees for the role of Safeguarding Coordinator.</w:t>
      </w:r>
    </w:p>
    <w:p w:rsidR="00D96541" w:rsidRPr="00EF3F0C" w:rsidRDefault="00D96541" w:rsidP="00EF3F0C">
      <w:pPr>
        <w:pStyle w:val="ListParagraph"/>
        <w:spacing w:after="0" w:line="240" w:lineRule="auto"/>
        <w:rPr>
          <w:rFonts w:cstheme="minorHAnsi"/>
          <w:color w:val="000000" w:themeColor="text1"/>
        </w:rPr>
      </w:pPr>
    </w:p>
    <w:p w:rsidR="00356264" w:rsidRPr="00EF3F0C" w:rsidRDefault="00AE042D" w:rsidP="00EF3F0C">
      <w:pPr>
        <w:pStyle w:val="NormalWeb"/>
        <w:shd w:val="clear" w:color="auto" w:fill="FFFFFF"/>
        <w:spacing w:before="0" w:beforeAutospacing="0" w:after="0" w:afterAutospacing="0" w:line="240" w:lineRule="auto"/>
        <w:rPr>
          <w:rFonts w:asciiTheme="minorHAnsi" w:hAnsiTheme="minorHAnsi" w:cstheme="minorHAnsi"/>
          <w:color w:val="000000" w:themeColor="text1"/>
          <w:sz w:val="22"/>
          <w:szCs w:val="22"/>
        </w:rPr>
      </w:pPr>
      <w:r w:rsidRPr="00EF3F0C">
        <w:rPr>
          <w:rFonts w:asciiTheme="minorHAnsi" w:hAnsiTheme="minorHAnsi" w:cstheme="minorHAnsi"/>
          <w:color w:val="000000" w:themeColor="text1"/>
          <w:sz w:val="22"/>
          <w:szCs w:val="22"/>
        </w:rPr>
        <w:t>T</w:t>
      </w:r>
      <w:r w:rsidR="003B70C3">
        <w:rPr>
          <w:rFonts w:asciiTheme="minorHAnsi" w:hAnsiTheme="minorHAnsi" w:cstheme="minorHAnsi"/>
          <w:color w:val="000000" w:themeColor="text1"/>
          <w:sz w:val="22"/>
          <w:szCs w:val="22"/>
        </w:rPr>
        <w:t>he Board</w:t>
      </w:r>
      <w:r w:rsidR="00356264" w:rsidRPr="00EF3F0C">
        <w:rPr>
          <w:rFonts w:asciiTheme="minorHAnsi" w:hAnsiTheme="minorHAnsi" w:cstheme="minorHAnsi"/>
          <w:color w:val="000000" w:themeColor="text1"/>
          <w:sz w:val="22"/>
          <w:szCs w:val="22"/>
        </w:rPr>
        <w:t xml:space="preserve"> may, if necessary, set up small sub groups of its members if issues of concern require further more detailed work</w:t>
      </w:r>
      <w:r w:rsidR="00AF102F" w:rsidRPr="00EF3F0C">
        <w:rPr>
          <w:rFonts w:asciiTheme="minorHAnsi" w:hAnsiTheme="minorHAnsi" w:cstheme="minorHAnsi"/>
          <w:color w:val="000000" w:themeColor="text1"/>
          <w:sz w:val="22"/>
          <w:szCs w:val="22"/>
        </w:rPr>
        <w:t xml:space="preserve">.  </w:t>
      </w:r>
      <w:r w:rsidR="00356264" w:rsidRPr="00EF3F0C">
        <w:rPr>
          <w:rFonts w:asciiTheme="minorHAnsi" w:hAnsiTheme="minorHAnsi" w:cstheme="minorHAnsi"/>
          <w:color w:val="000000" w:themeColor="text1"/>
          <w:sz w:val="22"/>
          <w:szCs w:val="22"/>
        </w:rPr>
        <w:t>Other people with specialist knowledge may be asked to participate if necessary.  </w:t>
      </w:r>
    </w:p>
    <w:p w:rsidR="00D96541" w:rsidRPr="00EF3F0C" w:rsidRDefault="00D96541" w:rsidP="00EF3F0C">
      <w:pPr>
        <w:pStyle w:val="NormalWeb"/>
        <w:shd w:val="clear" w:color="auto" w:fill="FFFFFF"/>
        <w:spacing w:before="0" w:beforeAutospacing="0" w:after="0" w:afterAutospacing="0" w:line="240" w:lineRule="auto"/>
        <w:rPr>
          <w:rFonts w:asciiTheme="minorHAnsi" w:hAnsiTheme="minorHAnsi" w:cstheme="minorHAnsi"/>
          <w:color w:val="000000" w:themeColor="text1"/>
          <w:sz w:val="22"/>
          <w:szCs w:val="22"/>
        </w:rPr>
      </w:pPr>
    </w:p>
    <w:p w:rsidR="00605932" w:rsidRPr="00EF3F0C" w:rsidRDefault="00605932" w:rsidP="00EF3F0C">
      <w:pPr>
        <w:pStyle w:val="NormalWeb"/>
        <w:shd w:val="clear" w:color="auto" w:fill="FFFFFF"/>
        <w:spacing w:before="0" w:beforeAutospacing="0" w:after="0" w:afterAutospacing="0" w:line="240" w:lineRule="auto"/>
        <w:rPr>
          <w:rFonts w:asciiTheme="minorHAnsi" w:hAnsiTheme="minorHAnsi" w:cstheme="minorHAnsi"/>
          <w:b/>
          <w:color w:val="000000" w:themeColor="text1"/>
          <w:sz w:val="22"/>
          <w:szCs w:val="22"/>
        </w:rPr>
      </w:pPr>
    </w:p>
    <w:p w:rsidR="00605932" w:rsidRPr="00EF3F0C" w:rsidRDefault="00605932" w:rsidP="00EF3F0C">
      <w:pPr>
        <w:pStyle w:val="NormalWeb"/>
        <w:shd w:val="clear" w:color="auto" w:fill="FFFFFF"/>
        <w:spacing w:before="0" w:beforeAutospacing="0" w:after="0" w:afterAutospacing="0" w:line="240" w:lineRule="auto"/>
        <w:rPr>
          <w:rFonts w:asciiTheme="minorHAnsi" w:hAnsiTheme="minorHAnsi" w:cstheme="minorHAnsi"/>
          <w:b/>
          <w:color w:val="000000" w:themeColor="text1"/>
          <w:sz w:val="22"/>
          <w:szCs w:val="22"/>
        </w:rPr>
      </w:pPr>
    </w:p>
    <w:p w:rsidR="00D96541" w:rsidRDefault="003B70C3" w:rsidP="00EF3F0C">
      <w:pPr>
        <w:pStyle w:val="NormalWeb"/>
        <w:shd w:val="clear" w:color="auto" w:fill="FFFFFF"/>
        <w:spacing w:before="0" w:beforeAutospacing="0" w:after="0" w:afterAutospacing="0" w:line="240" w:lineRule="auto"/>
        <w:rPr>
          <w:rFonts w:asciiTheme="minorHAnsi" w:hAnsiTheme="minorHAnsi" w:cstheme="minorHAnsi"/>
          <w:b/>
          <w:color w:val="4F81BD" w:themeColor="accent1"/>
          <w:sz w:val="22"/>
          <w:szCs w:val="22"/>
        </w:rPr>
      </w:pPr>
      <w:r>
        <w:rPr>
          <w:rFonts w:asciiTheme="minorHAnsi" w:hAnsiTheme="minorHAnsi" w:cstheme="minorHAnsi"/>
          <w:b/>
          <w:color w:val="4F81BD" w:themeColor="accent1"/>
          <w:sz w:val="22"/>
          <w:szCs w:val="22"/>
        </w:rPr>
        <w:t>Full Board</w:t>
      </w:r>
      <w:r w:rsidR="00FF24C8" w:rsidRPr="00EF3F0C">
        <w:rPr>
          <w:rFonts w:asciiTheme="minorHAnsi" w:hAnsiTheme="minorHAnsi" w:cstheme="minorHAnsi"/>
          <w:b/>
          <w:color w:val="4F81BD" w:themeColor="accent1"/>
          <w:sz w:val="22"/>
          <w:szCs w:val="22"/>
        </w:rPr>
        <w:t xml:space="preserve"> meetings are held</w:t>
      </w:r>
      <w:r w:rsidR="00485903" w:rsidRPr="00EF3F0C">
        <w:rPr>
          <w:rFonts w:asciiTheme="minorHAnsi" w:hAnsiTheme="minorHAnsi" w:cstheme="minorHAnsi"/>
          <w:b/>
          <w:color w:val="4F81BD" w:themeColor="accent1"/>
          <w:sz w:val="22"/>
          <w:szCs w:val="22"/>
        </w:rPr>
        <w:t>:</w:t>
      </w:r>
    </w:p>
    <w:p w:rsidR="00C04B9A" w:rsidRDefault="00C04B9A" w:rsidP="00EF3F0C">
      <w:pPr>
        <w:pStyle w:val="NormalWeb"/>
        <w:shd w:val="clear" w:color="auto" w:fill="FFFFFF"/>
        <w:spacing w:before="0" w:beforeAutospacing="0" w:after="0" w:afterAutospacing="0" w:line="240" w:lineRule="auto"/>
        <w:rPr>
          <w:rFonts w:asciiTheme="minorHAnsi" w:hAnsiTheme="minorHAnsi" w:cstheme="minorHAnsi"/>
          <w:color w:val="000000" w:themeColor="text1"/>
          <w:sz w:val="22"/>
          <w:szCs w:val="22"/>
        </w:rPr>
      </w:pPr>
    </w:p>
    <w:p w:rsidR="00CD5555" w:rsidRDefault="00CD5555" w:rsidP="00EF3F0C">
      <w:pPr>
        <w:pStyle w:val="NormalWeb"/>
        <w:shd w:val="clear" w:color="auto" w:fill="FFFFFF"/>
        <w:spacing w:before="0" w:beforeAutospacing="0" w:after="0" w:afterAutospacing="0" w:line="240" w:lineRule="auto"/>
        <w:rPr>
          <w:rFonts w:asciiTheme="minorHAnsi" w:hAnsiTheme="minorHAnsi" w:cstheme="minorHAnsi"/>
          <w:color w:val="000000" w:themeColor="text1"/>
          <w:sz w:val="22"/>
          <w:szCs w:val="22"/>
        </w:rPr>
      </w:pPr>
    </w:p>
    <w:p w:rsidR="00605932" w:rsidRPr="00C04B9A" w:rsidRDefault="00605932" w:rsidP="00EF3F0C">
      <w:pPr>
        <w:pStyle w:val="NormalWeb"/>
        <w:shd w:val="clear" w:color="auto" w:fill="FFFFFF"/>
        <w:spacing w:before="0" w:beforeAutospacing="0" w:after="0" w:afterAutospacing="0" w:line="240" w:lineRule="auto"/>
        <w:rPr>
          <w:rFonts w:asciiTheme="minorHAnsi" w:hAnsiTheme="minorHAnsi" w:cstheme="minorHAnsi"/>
          <w:color w:val="000000" w:themeColor="text1"/>
          <w:sz w:val="22"/>
          <w:szCs w:val="22"/>
        </w:rPr>
      </w:pPr>
    </w:p>
    <w:p w:rsidR="00C7152B" w:rsidRPr="00C04B9A" w:rsidRDefault="00FF24C8" w:rsidP="00EF3F0C">
      <w:pPr>
        <w:pStyle w:val="NormalWeb"/>
        <w:shd w:val="clear" w:color="auto" w:fill="FFFFFF"/>
        <w:spacing w:before="0" w:beforeAutospacing="0" w:after="0" w:afterAutospacing="0" w:line="240" w:lineRule="auto"/>
        <w:rPr>
          <w:rFonts w:asciiTheme="minorHAnsi" w:hAnsiTheme="minorHAnsi" w:cstheme="minorHAnsi"/>
          <w:b/>
          <w:color w:val="4F81BD" w:themeColor="accent1"/>
          <w:sz w:val="22"/>
          <w:szCs w:val="22"/>
        </w:rPr>
      </w:pPr>
      <w:r w:rsidRPr="00EF3F0C">
        <w:rPr>
          <w:rFonts w:asciiTheme="minorHAnsi" w:hAnsiTheme="minorHAnsi" w:cstheme="minorHAnsi"/>
          <w:b/>
          <w:color w:val="4F81BD" w:themeColor="accent1"/>
          <w:sz w:val="22"/>
          <w:szCs w:val="22"/>
        </w:rPr>
        <w:t>Sub groups meetings are held</w:t>
      </w:r>
      <w:r w:rsidR="00A56133" w:rsidRPr="00EF3F0C">
        <w:rPr>
          <w:rFonts w:asciiTheme="minorHAnsi" w:hAnsiTheme="minorHAnsi" w:cstheme="minorHAnsi"/>
          <w:b/>
          <w:color w:val="4F81BD" w:themeColor="accent1"/>
          <w:sz w:val="22"/>
          <w:szCs w:val="22"/>
        </w:rPr>
        <w:t>:</w:t>
      </w:r>
    </w:p>
    <w:p w:rsidR="00297031" w:rsidRDefault="00297031" w:rsidP="00EF3F0C">
      <w:pPr>
        <w:pStyle w:val="NormalWeb"/>
        <w:shd w:val="clear" w:color="auto" w:fill="FFFFFF"/>
        <w:spacing w:before="0" w:beforeAutospacing="0" w:after="0" w:afterAutospacing="0" w:line="240" w:lineRule="auto"/>
        <w:rPr>
          <w:rFonts w:asciiTheme="minorHAnsi" w:hAnsiTheme="minorHAnsi" w:cs="Arial"/>
          <w:color w:val="000000" w:themeColor="text1"/>
          <w:sz w:val="22"/>
          <w:szCs w:val="22"/>
        </w:rPr>
      </w:pPr>
    </w:p>
    <w:p w:rsidR="00CD5555" w:rsidRPr="00C04B9A" w:rsidRDefault="00CD5555" w:rsidP="00CD5555">
      <w:pPr>
        <w:pStyle w:val="NormalWeb"/>
        <w:shd w:val="clear" w:color="auto" w:fill="FFFFFF"/>
        <w:spacing w:before="0" w:beforeAutospacing="0" w:after="0" w:afterAutospacing="0" w:line="240" w:lineRule="auto"/>
        <w:ind w:firstLine="720"/>
        <w:rPr>
          <w:rFonts w:asciiTheme="minorHAnsi" w:hAnsiTheme="minorHAnsi" w:cs="Arial"/>
          <w:color w:val="000000" w:themeColor="text1"/>
          <w:sz w:val="22"/>
          <w:szCs w:val="22"/>
        </w:rPr>
      </w:pPr>
    </w:p>
    <w:p w:rsidR="00D96541" w:rsidRPr="00EF3F0C" w:rsidRDefault="00D96541" w:rsidP="00CD5555">
      <w:pPr>
        <w:spacing w:after="0" w:line="240" w:lineRule="auto"/>
        <w:jc w:val="both"/>
        <w:rPr>
          <w:rFonts w:eastAsia="Times New Roman" w:cs="Arial"/>
        </w:rPr>
      </w:pPr>
      <w:r w:rsidRPr="00EF3F0C">
        <w:rPr>
          <w:rFonts w:cs="Arial"/>
        </w:rPr>
        <w:br w:type="page"/>
      </w:r>
    </w:p>
    <w:p w:rsidR="00093E8F" w:rsidRDefault="00093E8F" w:rsidP="000B2FDE">
      <w:pPr>
        <w:spacing w:after="0" w:line="240" w:lineRule="auto"/>
        <w:rPr>
          <w:b/>
          <w:color w:val="000000" w:themeColor="text1"/>
        </w:rPr>
      </w:pPr>
    </w:p>
    <w:p w:rsidR="00753473" w:rsidRPr="0046076F" w:rsidRDefault="00753473" w:rsidP="000B2FDE">
      <w:pPr>
        <w:spacing w:after="0" w:line="240" w:lineRule="auto"/>
        <w:rPr>
          <w:b/>
          <w:color w:val="000000" w:themeColor="text1"/>
        </w:rPr>
      </w:pPr>
    </w:p>
    <w:p w:rsidR="00294DF6" w:rsidRPr="0046076F" w:rsidRDefault="00294DF6" w:rsidP="000B2FDE">
      <w:pPr>
        <w:spacing w:after="0" w:line="240" w:lineRule="auto"/>
        <w:rPr>
          <w:b/>
          <w:color w:val="4F81BD" w:themeColor="accent1"/>
        </w:rPr>
      </w:pPr>
      <w:r w:rsidRPr="0046076F">
        <w:rPr>
          <w:b/>
          <w:color w:val="4F81BD" w:themeColor="accent1"/>
        </w:rPr>
        <w:t xml:space="preserve">KEY </w:t>
      </w:r>
      <w:r w:rsidR="00EC1ADA" w:rsidRPr="0046076F">
        <w:rPr>
          <w:b/>
          <w:color w:val="4F81BD" w:themeColor="accent1"/>
        </w:rPr>
        <w:t>SAFEGUARDING</w:t>
      </w:r>
      <w:r w:rsidR="00EC1ADA" w:rsidRPr="0046076F">
        <w:rPr>
          <w:b/>
          <w:color w:val="FF0000"/>
        </w:rPr>
        <w:t xml:space="preserve"> </w:t>
      </w:r>
      <w:r w:rsidRPr="0046076F">
        <w:rPr>
          <w:b/>
          <w:color w:val="4F81BD" w:themeColor="accent1"/>
        </w:rPr>
        <w:t>ROLES</w:t>
      </w:r>
      <w:r w:rsidR="000B2FDE" w:rsidRPr="0046076F">
        <w:rPr>
          <w:b/>
          <w:color w:val="4F81BD" w:themeColor="accent1"/>
        </w:rPr>
        <w:t>:</w:t>
      </w:r>
    </w:p>
    <w:p w:rsidR="000B2FDE" w:rsidRPr="0046076F" w:rsidRDefault="000B2FDE" w:rsidP="000B2FDE">
      <w:pPr>
        <w:spacing w:after="0" w:line="240" w:lineRule="auto"/>
        <w:rPr>
          <w:b/>
        </w:rPr>
      </w:pPr>
    </w:p>
    <w:p w:rsidR="007E418A" w:rsidRPr="0046076F" w:rsidRDefault="00EB186A" w:rsidP="000B2FDE">
      <w:pPr>
        <w:spacing w:after="0" w:line="240" w:lineRule="auto"/>
        <w:ind w:right="-188"/>
        <w:rPr>
          <w:rFonts w:cs="Calibri"/>
        </w:rPr>
      </w:pPr>
      <w:r>
        <w:rPr>
          <w:rFonts w:cs="Calibri"/>
        </w:rPr>
        <w:t xml:space="preserve">Four </w:t>
      </w:r>
      <w:r w:rsidR="007E418A" w:rsidRPr="0046076F">
        <w:rPr>
          <w:rFonts w:cs="Calibri"/>
        </w:rPr>
        <w:t xml:space="preserve">key roles </w:t>
      </w:r>
      <w:r w:rsidR="00AF102F" w:rsidRPr="0046076F">
        <w:rPr>
          <w:rFonts w:cs="Calibri"/>
        </w:rPr>
        <w:t>play</w:t>
      </w:r>
      <w:r w:rsidR="007E418A" w:rsidRPr="0046076F">
        <w:rPr>
          <w:rFonts w:cs="Calibri"/>
        </w:rPr>
        <w:t xml:space="preserve"> a major part in </w:t>
      </w:r>
      <w:r w:rsidR="003E53D1" w:rsidRPr="0046076F">
        <w:rPr>
          <w:rFonts w:cs="Calibri"/>
        </w:rPr>
        <w:t xml:space="preserve">developing and </w:t>
      </w:r>
      <w:r w:rsidR="007E418A" w:rsidRPr="0046076F">
        <w:rPr>
          <w:rFonts w:cs="Calibri"/>
        </w:rPr>
        <w:t>promoting safeguarding w</w:t>
      </w:r>
      <w:r w:rsidR="0056643F" w:rsidRPr="0046076F">
        <w:rPr>
          <w:rFonts w:cs="Calibri"/>
        </w:rPr>
        <w:t>ithin the Catholic Church</w:t>
      </w:r>
      <w:r>
        <w:rPr>
          <w:rFonts w:cs="Calibri"/>
        </w:rPr>
        <w:t xml:space="preserve"> at local level</w:t>
      </w:r>
      <w:r w:rsidR="0056643F" w:rsidRPr="0046076F">
        <w:rPr>
          <w:rFonts w:cs="Calibri"/>
        </w:rPr>
        <w:t xml:space="preserve">.  These </w:t>
      </w:r>
      <w:r w:rsidR="007E418A" w:rsidRPr="0046076F">
        <w:rPr>
          <w:rFonts w:cs="Calibri"/>
        </w:rPr>
        <w:t xml:space="preserve">roles are mutually dependant and supportive, combining knowledge and expertise of safeguarding with an understanding of </w:t>
      </w:r>
      <w:r w:rsidR="00300A7D">
        <w:rPr>
          <w:rFonts w:cs="Calibri"/>
        </w:rPr>
        <w:t>C</w:t>
      </w:r>
      <w:r w:rsidR="007E418A" w:rsidRPr="0046076F">
        <w:rPr>
          <w:rFonts w:cs="Calibri"/>
        </w:rPr>
        <w:t>hurch lif</w:t>
      </w:r>
      <w:r w:rsidR="00300A7D">
        <w:rPr>
          <w:rFonts w:cs="Calibri"/>
        </w:rPr>
        <w:t>e, safeguarding structures and C</w:t>
      </w:r>
      <w:r w:rsidR="007E418A" w:rsidRPr="0046076F">
        <w:rPr>
          <w:rFonts w:cs="Calibri"/>
        </w:rPr>
        <w:t>hurch context.</w:t>
      </w:r>
    </w:p>
    <w:p w:rsidR="009C7014" w:rsidRDefault="007E418A" w:rsidP="009C7014">
      <w:pPr>
        <w:pStyle w:val="Header"/>
        <w:ind w:right="-188"/>
        <w:rPr>
          <w:rFonts w:cs="Bliss-Bold"/>
          <w:bCs/>
          <w:lang w:eastAsia="en-US"/>
        </w:rPr>
      </w:pPr>
      <w:r w:rsidRPr="0046076F">
        <w:rPr>
          <w:rFonts w:cs="Calibri"/>
        </w:rPr>
        <w:t xml:space="preserve">The following description of the </w:t>
      </w:r>
      <w:r w:rsidR="00EB186A">
        <w:rPr>
          <w:rFonts w:cs="Calibri"/>
        </w:rPr>
        <w:t>four</w:t>
      </w:r>
      <w:r w:rsidR="00EB186A" w:rsidRPr="0046076F">
        <w:rPr>
          <w:rFonts w:cs="Calibri"/>
        </w:rPr>
        <w:t xml:space="preserve"> </w:t>
      </w:r>
      <w:r w:rsidRPr="0046076F">
        <w:rPr>
          <w:rFonts w:cs="Calibri"/>
        </w:rPr>
        <w:t xml:space="preserve">key roles recognises the differing expertise and the importance that each brings to safeguarding. </w:t>
      </w:r>
    </w:p>
    <w:p w:rsidR="009C7014" w:rsidRDefault="009C7014" w:rsidP="009C7014">
      <w:pPr>
        <w:pStyle w:val="Header"/>
        <w:ind w:right="-188"/>
        <w:rPr>
          <w:rFonts w:cs="Bliss-Bold"/>
          <w:bCs/>
          <w:lang w:eastAsia="en-US"/>
        </w:rPr>
      </w:pPr>
    </w:p>
    <w:p w:rsidR="00EB186A" w:rsidRDefault="00EB186A" w:rsidP="009C7014">
      <w:pPr>
        <w:pStyle w:val="Header"/>
        <w:ind w:right="-188"/>
      </w:pPr>
      <w:r w:rsidRPr="00EB186A">
        <w:rPr>
          <w:b/>
          <w:color w:val="4F81BD" w:themeColor="accent1"/>
        </w:rPr>
        <w:t xml:space="preserve">The Priest </w:t>
      </w:r>
      <w:r w:rsidRPr="00EB186A">
        <w:t>has a pivotal role to play in promoting a culture of safeguarding within a parish, which includes safeguarding the young and the vulnerable and in helping to create a safe environment</w:t>
      </w:r>
      <w:r w:rsidRPr="00EB186A">
        <w:rPr>
          <w:b/>
        </w:rPr>
        <w:t xml:space="preserve">.  </w:t>
      </w:r>
      <w:r w:rsidRPr="00EB186A">
        <w:t xml:space="preserve">The Priest, along with the Safeguarding Coordinator, has a key role in recruiting the Safeguarding Representative ensuring </w:t>
      </w:r>
      <w:r w:rsidR="00F43D30">
        <w:t xml:space="preserve">those appointed </w:t>
      </w:r>
      <w:r w:rsidRPr="00EB186A">
        <w:t>have the ability, skills and aptitude for the role. Once the Safeguarding Representative is appointed the Priest has a key role in supporting and encouraging the Safeguarding Representative in their role.</w:t>
      </w:r>
      <w:r w:rsidRPr="00B32CD6">
        <w:t xml:space="preserve"> </w:t>
      </w:r>
    </w:p>
    <w:p w:rsidR="00EB186A" w:rsidRDefault="00EB186A" w:rsidP="000B2FDE">
      <w:pPr>
        <w:pStyle w:val="Header"/>
        <w:ind w:right="-188"/>
      </w:pPr>
    </w:p>
    <w:p w:rsidR="00EB186A" w:rsidRPr="0046076F" w:rsidRDefault="00EB186A" w:rsidP="00EB186A">
      <w:pPr>
        <w:spacing w:after="0" w:line="240" w:lineRule="auto"/>
        <w:rPr>
          <w:rFonts w:cstheme="minorHAnsi"/>
        </w:rPr>
      </w:pPr>
      <w:r w:rsidRPr="0046076F">
        <w:rPr>
          <w:rFonts w:cstheme="minorHAnsi"/>
          <w:b/>
          <w:color w:val="4F81BD" w:themeColor="accent1"/>
        </w:rPr>
        <w:t>The Safeguarding Representative</w:t>
      </w:r>
      <w:r w:rsidRPr="0046076F">
        <w:rPr>
          <w:rFonts w:cstheme="minorHAnsi"/>
        </w:rPr>
        <w:t xml:space="preserve"> has specific responsibility for promoting good and safe practices in all activities involving children, young people and vulnerable adults within the parish or congregation.</w:t>
      </w:r>
    </w:p>
    <w:p w:rsidR="00EB186A" w:rsidRPr="0046076F" w:rsidRDefault="00EB186A" w:rsidP="00EB186A">
      <w:pPr>
        <w:spacing w:after="0" w:line="240" w:lineRule="auto"/>
        <w:rPr>
          <w:rFonts w:cstheme="minorHAnsi"/>
        </w:rPr>
      </w:pPr>
    </w:p>
    <w:p w:rsidR="00EB186A" w:rsidRPr="0046076F" w:rsidRDefault="00EB186A" w:rsidP="00EB186A">
      <w:pPr>
        <w:pStyle w:val="NormalWeb"/>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sz w:val="22"/>
          <w:szCs w:val="22"/>
        </w:rPr>
        <w:t xml:space="preserve">The Safeguarding Representative </w:t>
      </w:r>
      <w:r>
        <w:rPr>
          <w:rFonts w:asciiTheme="minorHAnsi" w:hAnsiTheme="minorHAnsi" w:cstheme="minorHAnsi"/>
          <w:sz w:val="22"/>
          <w:szCs w:val="22"/>
        </w:rPr>
        <w:t>will have</w:t>
      </w:r>
      <w:r w:rsidRPr="0046076F">
        <w:rPr>
          <w:rFonts w:asciiTheme="minorHAnsi" w:hAnsiTheme="minorHAnsi" w:cstheme="minorHAnsi"/>
          <w:sz w:val="22"/>
          <w:szCs w:val="22"/>
        </w:rPr>
        <w:t xml:space="preserve"> a sound knowledge of the policies and procedures and also who to co</w:t>
      </w:r>
      <w:r>
        <w:rPr>
          <w:rFonts w:asciiTheme="minorHAnsi" w:hAnsiTheme="minorHAnsi" w:cstheme="minorHAnsi"/>
          <w:sz w:val="22"/>
          <w:szCs w:val="22"/>
        </w:rPr>
        <w:t xml:space="preserve">ntact in specific circumstances.  He/she </w:t>
      </w:r>
      <w:r w:rsidRPr="00C35D0F">
        <w:rPr>
          <w:rFonts w:asciiTheme="minorHAnsi" w:hAnsiTheme="minorHAnsi" w:cstheme="minorHAnsi"/>
          <w:sz w:val="22"/>
          <w:szCs w:val="22"/>
        </w:rPr>
        <w:t xml:space="preserve">is </w:t>
      </w:r>
      <w:r>
        <w:rPr>
          <w:rFonts w:asciiTheme="minorHAnsi" w:hAnsiTheme="minorHAnsi" w:cstheme="minorHAnsi"/>
          <w:sz w:val="22"/>
          <w:szCs w:val="22"/>
        </w:rPr>
        <w:t xml:space="preserve">also </w:t>
      </w:r>
      <w:r w:rsidRPr="00C35D0F">
        <w:rPr>
          <w:rFonts w:asciiTheme="minorHAnsi" w:hAnsiTheme="minorHAnsi" w:cstheme="minorHAnsi"/>
          <w:sz w:val="22"/>
          <w:szCs w:val="22"/>
        </w:rPr>
        <w:t>the</w:t>
      </w:r>
      <w:r w:rsidRPr="0046076F">
        <w:rPr>
          <w:rFonts w:asciiTheme="minorHAnsi" w:hAnsiTheme="minorHAnsi" w:cstheme="minorHAnsi"/>
          <w:sz w:val="22"/>
          <w:szCs w:val="22"/>
        </w:rPr>
        <w:t xml:space="preserve"> link between parish and Diocese or Congregation and the </w:t>
      </w:r>
      <w:r w:rsidR="00AA3894">
        <w:rPr>
          <w:rFonts w:asciiTheme="minorHAnsi" w:hAnsiTheme="minorHAnsi" w:cstheme="minorHAnsi"/>
          <w:sz w:val="22"/>
          <w:szCs w:val="22"/>
        </w:rPr>
        <w:t>Board</w:t>
      </w:r>
      <w:r w:rsidRPr="0046076F">
        <w:rPr>
          <w:rFonts w:asciiTheme="minorHAnsi" w:hAnsiTheme="minorHAnsi" w:cstheme="minorHAnsi"/>
          <w:sz w:val="22"/>
          <w:szCs w:val="22"/>
        </w:rPr>
        <w:t>.</w:t>
      </w:r>
    </w:p>
    <w:p w:rsidR="00EB186A" w:rsidRPr="0046076F" w:rsidRDefault="00EB186A" w:rsidP="00EB186A">
      <w:pPr>
        <w:pStyle w:val="NormalWeb"/>
        <w:shd w:val="clear" w:color="auto" w:fill="FFFFFF"/>
        <w:spacing w:before="0" w:beforeAutospacing="0" w:after="0" w:afterAutospacing="0" w:line="240" w:lineRule="auto"/>
        <w:rPr>
          <w:rFonts w:asciiTheme="minorHAnsi" w:hAnsiTheme="minorHAnsi" w:cstheme="minorHAnsi"/>
          <w:sz w:val="22"/>
          <w:szCs w:val="22"/>
        </w:rPr>
      </w:pPr>
    </w:p>
    <w:p w:rsidR="00EB186A" w:rsidRDefault="00EB186A" w:rsidP="00EB186A">
      <w:pPr>
        <w:pStyle w:val="NormalWeb"/>
        <w:shd w:val="clear" w:color="auto" w:fill="FFFFFF"/>
        <w:spacing w:before="0" w:beforeAutospacing="0" w:after="0" w:afterAutospacing="0" w:line="240" w:lineRule="auto"/>
        <w:rPr>
          <w:rFonts w:asciiTheme="minorHAnsi" w:hAnsiTheme="minorHAnsi" w:cstheme="minorHAnsi"/>
          <w:sz w:val="22"/>
          <w:szCs w:val="22"/>
        </w:rPr>
      </w:pPr>
      <w:r w:rsidRPr="0046076F">
        <w:rPr>
          <w:rFonts w:asciiTheme="minorHAnsi" w:hAnsiTheme="minorHAnsi" w:cstheme="minorHAnsi"/>
          <w:color w:val="000000" w:themeColor="text1"/>
          <w:sz w:val="22"/>
          <w:szCs w:val="22"/>
        </w:rPr>
        <w:t>Safer recruitment</w:t>
      </w:r>
      <w:r w:rsidRPr="0046076F">
        <w:rPr>
          <w:rFonts w:asciiTheme="minorHAnsi" w:hAnsiTheme="minorHAnsi" w:cstheme="minorHAnsi"/>
          <w:sz w:val="22"/>
          <w:szCs w:val="22"/>
        </w:rPr>
        <w:t xml:space="preserve"> is a key function for the Safeguarding Representative who has the responsibility for facilitating the DBS disclosure procedure at local level and ensuring that everyone who is required to go through the process does so.</w:t>
      </w:r>
    </w:p>
    <w:p w:rsidR="00EB186A" w:rsidRDefault="00EB186A" w:rsidP="000B2FDE">
      <w:pPr>
        <w:pStyle w:val="Header"/>
        <w:ind w:right="-188"/>
        <w:rPr>
          <w:b/>
          <w:color w:val="4F81BD" w:themeColor="accent1"/>
        </w:rPr>
      </w:pPr>
    </w:p>
    <w:p w:rsidR="00EB186A" w:rsidRPr="0046076F" w:rsidRDefault="00EB186A" w:rsidP="00EB186A">
      <w:pPr>
        <w:spacing w:after="0" w:line="240" w:lineRule="auto"/>
        <w:ind w:right="-188"/>
        <w:rPr>
          <w:rFonts w:cs="Calibri"/>
        </w:rPr>
      </w:pPr>
      <w:r w:rsidRPr="0046076F">
        <w:rPr>
          <w:b/>
          <w:color w:val="4F81BD" w:themeColor="accent1"/>
        </w:rPr>
        <w:t xml:space="preserve">The Safeguarding Advisors – Clergy &amp; Religious:  </w:t>
      </w:r>
      <w:r w:rsidRPr="0046076F">
        <w:rPr>
          <w:rFonts w:cs="Calibri"/>
        </w:rPr>
        <w:t>In order for safeguarding to be effectively implemented and promoted within the Catholic Church, a contextual awareness and understanding is vital.  The Safeguarding Advisor, as a member of the Clergy/Religious brings this expertise and experience to the safeguarding structure.  He/she provides support and contextua</w:t>
      </w:r>
      <w:r>
        <w:rPr>
          <w:rFonts w:cs="Calibri"/>
        </w:rPr>
        <w:t>l advice to the Safeguarding Co</w:t>
      </w:r>
      <w:r w:rsidR="003B70C3">
        <w:rPr>
          <w:rFonts w:cs="Calibri"/>
        </w:rPr>
        <w:t>ordinator and Board</w:t>
      </w:r>
      <w:r w:rsidRPr="0046076F">
        <w:rPr>
          <w:rFonts w:cs="Calibri"/>
        </w:rPr>
        <w:t xml:space="preserve">. </w:t>
      </w:r>
    </w:p>
    <w:p w:rsidR="00EB186A" w:rsidRPr="0046076F" w:rsidRDefault="00EB186A" w:rsidP="00EB186A">
      <w:pPr>
        <w:spacing w:after="0" w:line="240" w:lineRule="auto"/>
        <w:ind w:right="-188"/>
        <w:rPr>
          <w:rFonts w:cs="Calibri"/>
        </w:rPr>
      </w:pPr>
    </w:p>
    <w:p w:rsidR="00EB186A" w:rsidRDefault="00EB186A" w:rsidP="00EB186A">
      <w:pPr>
        <w:spacing w:after="0" w:line="240" w:lineRule="auto"/>
        <w:ind w:right="-188"/>
        <w:rPr>
          <w:rFonts w:cs="Calibri"/>
        </w:rPr>
      </w:pPr>
      <w:r w:rsidRPr="0046076F">
        <w:rPr>
          <w:rFonts w:cs="Calibri"/>
        </w:rPr>
        <w:t xml:space="preserve"> Safegua</w:t>
      </w:r>
      <w:r w:rsidR="003B70C3">
        <w:rPr>
          <w:rFonts w:cs="Calibri"/>
        </w:rPr>
        <w:t>rding Advisors attend Board meetings but are not Board</w:t>
      </w:r>
      <w:r w:rsidRPr="0046076F">
        <w:rPr>
          <w:rFonts w:cs="Calibri"/>
        </w:rPr>
        <w:t xml:space="preserve"> Members.</w:t>
      </w:r>
    </w:p>
    <w:p w:rsidR="00EB186A" w:rsidRPr="0046076F" w:rsidRDefault="00EB186A" w:rsidP="00EB186A">
      <w:pPr>
        <w:spacing w:after="0" w:line="240" w:lineRule="auto"/>
        <w:ind w:right="-188"/>
        <w:rPr>
          <w:rFonts w:cs="Calibri"/>
        </w:rPr>
      </w:pPr>
    </w:p>
    <w:p w:rsidR="00FE310B" w:rsidRPr="0046076F" w:rsidRDefault="00356264" w:rsidP="000B2FDE">
      <w:pPr>
        <w:pStyle w:val="Header"/>
        <w:ind w:right="-188"/>
        <w:rPr>
          <w:b/>
          <w:color w:val="4F81BD" w:themeColor="accent1"/>
        </w:rPr>
      </w:pPr>
      <w:r w:rsidRPr="0046076F">
        <w:rPr>
          <w:b/>
          <w:color w:val="4F81BD" w:themeColor="accent1"/>
        </w:rPr>
        <w:t>The Safeguarding Coordinator</w:t>
      </w:r>
      <w:r w:rsidR="00FE310B" w:rsidRPr="0046076F">
        <w:rPr>
          <w:b/>
          <w:color w:val="4F81BD" w:themeColor="accent1"/>
        </w:rPr>
        <w:t xml:space="preserve"> </w:t>
      </w:r>
      <w:r w:rsidR="00FE310B" w:rsidRPr="0046076F">
        <w:t>has a professional background in safeguarding</w:t>
      </w:r>
      <w:r w:rsidR="00FE310B" w:rsidRPr="0046076F">
        <w:rPr>
          <w:b/>
          <w:color w:val="4F81BD" w:themeColor="accent1"/>
        </w:rPr>
        <w:t>.</w:t>
      </w:r>
    </w:p>
    <w:p w:rsidR="007E418A" w:rsidRPr="0046076F" w:rsidRDefault="007E418A" w:rsidP="000B2FDE">
      <w:pPr>
        <w:spacing w:after="0" w:line="240" w:lineRule="auto"/>
        <w:ind w:right="-188"/>
        <w:rPr>
          <w:rFonts w:cs="Calibri"/>
        </w:rPr>
      </w:pPr>
      <w:r w:rsidRPr="0046076F">
        <w:rPr>
          <w:rFonts w:cs="Calibri"/>
        </w:rPr>
        <w:lastRenderedPageBreak/>
        <w:t xml:space="preserve">The professional background is not restricted to those with a social work qualification.  It may encompass those with experience and qualifications from other disciplines for example police, probation, health.  Those appointed to this post are expected to uphold the values and principles of safeguarding within the Catholic Church in England and Wales. </w:t>
      </w:r>
    </w:p>
    <w:p w:rsidR="0022180E" w:rsidRPr="0046076F" w:rsidRDefault="0022180E" w:rsidP="000B2FDE">
      <w:pPr>
        <w:spacing w:after="0" w:line="240" w:lineRule="auto"/>
        <w:ind w:right="-188"/>
        <w:rPr>
          <w:rFonts w:cs="Calibri"/>
        </w:rPr>
      </w:pPr>
    </w:p>
    <w:p w:rsidR="00284726" w:rsidRPr="0046076F" w:rsidRDefault="007E418A" w:rsidP="000B2FDE">
      <w:pPr>
        <w:spacing w:after="0" w:line="240" w:lineRule="auto"/>
        <w:ind w:right="-188"/>
        <w:rPr>
          <w:rFonts w:cs="Calibri"/>
        </w:rPr>
      </w:pPr>
      <w:r w:rsidRPr="0046076F">
        <w:rPr>
          <w:rFonts w:cs="Calibri"/>
        </w:rPr>
        <w:t>The role of the Safeguarding Coordinator is to coordinate safeguarding matters within the Diocese, including the Religious Orders/Congregations affiliate</w:t>
      </w:r>
      <w:r w:rsidR="003B70C3">
        <w:rPr>
          <w:rFonts w:cs="Calibri"/>
        </w:rPr>
        <w:t>d to the Safeguarding Board</w:t>
      </w:r>
      <w:r w:rsidRPr="0046076F">
        <w:rPr>
          <w:rFonts w:cs="Calibri"/>
        </w:rPr>
        <w:t>.</w:t>
      </w:r>
    </w:p>
    <w:p w:rsidR="00715030" w:rsidRPr="0046076F" w:rsidRDefault="007E418A" w:rsidP="000B2FDE">
      <w:pPr>
        <w:spacing w:after="0" w:line="240" w:lineRule="auto"/>
        <w:ind w:right="-188"/>
        <w:rPr>
          <w:rFonts w:cs="Calibri"/>
        </w:rPr>
      </w:pPr>
      <w:r w:rsidRPr="0046076F">
        <w:rPr>
          <w:rFonts w:cs="Calibri"/>
        </w:rPr>
        <w:t>The Safeguarding Coordinator leads in the</w:t>
      </w:r>
      <w:r w:rsidR="00FE310B" w:rsidRPr="0046076F">
        <w:rPr>
          <w:rFonts w:cs="Calibri"/>
        </w:rPr>
        <w:t xml:space="preserve"> </w:t>
      </w:r>
      <w:r w:rsidRPr="0046076F">
        <w:rPr>
          <w:rFonts w:cs="Calibri"/>
        </w:rPr>
        <w:t>implementation and management of safeguarding policy and practice including safer recruitment</w:t>
      </w:r>
      <w:r w:rsidR="00FE310B" w:rsidRPr="0046076F">
        <w:rPr>
          <w:rFonts w:cs="Calibri"/>
        </w:rPr>
        <w:t xml:space="preserve">, working closely with the </w:t>
      </w:r>
      <w:r w:rsidRPr="0046076F">
        <w:rPr>
          <w:rFonts w:cs="Calibri"/>
        </w:rPr>
        <w:t xml:space="preserve">Safeguarding </w:t>
      </w:r>
      <w:r w:rsidR="00AA3894">
        <w:rPr>
          <w:rFonts w:cs="Calibri"/>
        </w:rPr>
        <w:t>Board</w:t>
      </w:r>
      <w:r w:rsidRPr="0046076F">
        <w:rPr>
          <w:rFonts w:cs="Calibri"/>
        </w:rPr>
        <w:t>, Bishop/</w:t>
      </w:r>
      <w:r w:rsidR="00FE310B" w:rsidRPr="0046076F">
        <w:rPr>
          <w:rFonts w:cs="Calibri"/>
        </w:rPr>
        <w:t xml:space="preserve">Congregation Leader, </w:t>
      </w:r>
      <w:r w:rsidRPr="0046076F">
        <w:rPr>
          <w:rFonts w:cs="Calibri"/>
        </w:rPr>
        <w:t>helping to organise meetings, pre</w:t>
      </w:r>
      <w:r w:rsidR="00FE310B" w:rsidRPr="0046076F">
        <w:rPr>
          <w:rFonts w:cs="Calibri"/>
        </w:rPr>
        <w:t>par</w:t>
      </w:r>
      <w:r w:rsidR="00EB186A">
        <w:rPr>
          <w:rFonts w:cs="Calibri"/>
        </w:rPr>
        <w:t>ing</w:t>
      </w:r>
      <w:r w:rsidR="00FE310B" w:rsidRPr="0046076F">
        <w:rPr>
          <w:rFonts w:cs="Calibri"/>
        </w:rPr>
        <w:t xml:space="preserve"> reports, </w:t>
      </w:r>
      <w:r w:rsidR="00D06AC0" w:rsidRPr="0046076F">
        <w:rPr>
          <w:rFonts w:cs="Calibri"/>
        </w:rPr>
        <w:t>and assess</w:t>
      </w:r>
      <w:r w:rsidR="00EB186A">
        <w:rPr>
          <w:rFonts w:cs="Calibri"/>
        </w:rPr>
        <w:t>ing</w:t>
      </w:r>
      <w:r w:rsidR="00FE310B" w:rsidRPr="0046076F">
        <w:rPr>
          <w:rFonts w:cs="Calibri"/>
        </w:rPr>
        <w:t xml:space="preserve"> need. </w:t>
      </w:r>
    </w:p>
    <w:p w:rsidR="007E418A" w:rsidRPr="0046076F" w:rsidRDefault="00715030" w:rsidP="000B2FDE">
      <w:pPr>
        <w:spacing w:after="0" w:line="240" w:lineRule="auto"/>
        <w:ind w:right="-188"/>
        <w:rPr>
          <w:rFonts w:cs="Calibri"/>
        </w:rPr>
      </w:pPr>
      <w:r w:rsidRPr="0046076F">
        <w:rPr>
          <w:rFonts w:cs="Calibri"/>
        </w:rPr>
        <w:t xml:space="preserve">Safeguarding Coordinators </w:t>
      </w:r>
      <w:r w:rsidR="003B70C3">
        <w:rPr>
          <w:rFonts w:cs="Calibri"/>
        </w:rPr>
        <w:t>attend Board</w:t>
      </w:r>
      <w:r w:rsidR="007E418A" w:rsidRPr="0046076F">
        <w:rPr>
          <w:rFonts w:cs="Calibri"/>
        </w:rPr>
        <w:t xml:space="preserve"> meetings</w:t>
      </w:r>
      <w:r w:rsidR="003B70C3">
        <w:rPr>
          <w:rFonts w:cs="Calibri"/>
        </w:rPr>
        <w:t xml:space="preserve"> but are not Board </w:t>
      </w:r>
      <w:r w:rsidR="00FE310B" w:rsidRPr="0046076F">
        <w:rPr>
          <w:rFonts w:cs="Calibri"/>
        </w:rPr>
        <w:t>Members</w:t>
      </w:r>
      <w:r w:rsidR="007E418A" w:rsidRPr="0046076F">
        <w:rPr>
          <w:rFonts w:cs="Calibri"/>
        </w:rPr>
        <w:t>.</w:t>
      </w:r>
    </w:p>
    <w:p w:rsidR="00715030" w:rsidRPr="0046076F" w:rsidRDefault="00715030" w:rsidP="000B2FDE">
      <w:pPr>
        <w:spacing w:after="0" w:line="240" w:lineRule="auto"/>
        <w:ind w:right="-188"/>
        <w:rPr>
          <w:rFonts w:cs="Calibri"/>
        </w:rPr>
      </w:pPr>
    </w:p>
    <w:p w:rsidR="00715030" w:rsidRPr="0046076F" w:rsidRDefault="00715030" w:rsidP="000B2FDE">
      <w:pPr>
        <w:spacing w:after="0" w:line="240" w:lineRule="auto"/>
        <w:ind w:right="-188"/>
        <w:rPr>
          <w:rFonts w:cs="Calibri"/>
        </w:rPr>
      </w:pPr>
    </w:p>
    <w:p w:rsidR="0033532A" w:rsidRDefault="0033532A" w:rsidP="000B2FDE">
      <w:pPr>
        <w:pStyle w:val="NormalWeb"/>
        <w:shd w:val="clear" w:color="auto" w:fill="FFFFFF"/>
        <w:spacing w:before="0" w:beforeAutospacing="0" w:after="0" w:afterAutospacing="0" w:line="240" w:lineRule="auto"/>
        <w:rPr>
          <w:rFonts w:asciiTheme="minorHAnsi" w:hAnsiTheme="minorHAnsi" w:cstheme="minorHAnsi"/>
          <w:sz w:val="22"/>
          <w:szCs w:val="22"/>
        </w:rPr>
      </w:pPr>
    </w:p>
    <w:p w:rsidR="0033532A" w:rsidRPr="00B32CD6" w:rsidRDefault="0033532A" w:rsidP="000B2FDE">
      <w:pPr>
        <w:pStyle w:val="NormalWeb"/>
        <w:shd w:val="clear" w:color="auto" w:fill="FFFFFF"/>
        <w:spacing w:before="0" w:beforeAutospacing="0" w:after="0" w:afterAutospacing="0" w:line="240" w:lineRule="auto"/>
        <w:rPr>
          <w:rFonts w:asciiTheme="minorHAnsi" w:hAnsiTheme="minorHAnsi" w:cstheme="minorHAnsi"/>
          <w:color w:val="4F81BD" w:themeColor="accent1"/>
          <w:sz w:val="22"/>
          <w:szCs w:val="22"/>
        </w:rPr>
      </w:pPr>
    </w:p>
    <w:p w:rsidR="00356264" w:rsidRPr="00F75AB3" w:rsidRDefault="00356264" w:rsidP="00CC3AD0">
      <w:pPr>
        <w:spacing w:after="0"/>
        <w:rPr>
          <w:b/>
        </w:rPr>
      </w:pPr>
      <w:r w:rsidRPr="00F75AB3">
        <w:rPr>
          <w:b/>
        </w:rPr>
        <w:br w:type="page"/>
      </w:r>
    </w:p>
    <w:p w:rsidR="00CF6A3E" w:rsidRDefault="00CF6A3E" w:rsidP="00732882">
      <w:pPr>
        <w:autoSpaceDE w:val="0"/>
        <w:autoSpaceDN w:val="0"/>
        <w:adjustRightInd w:val="0"/>
        <w:spacing w:after="0" w:line="240" w:lineRule="auto"/>
        <w:rPr>
          <w:rFonts w:ascii="Calibri" w:hAnsi="Calibri" w:cs="Calibri"/>
          <w:b/>
          <w:color w:val="000000" w:themeColor="text1"/>
          <w:sz w:val="24"/>
          <w:szCs w:val="24"/>
        </w:rPr>
      </w:pPr>
    </w:p>
    <w:p w:rsidR="00753473" w:rsidRPr="00CF6A3E" w:rsidRDefault="00753473" w:rsidP="00732882">
      <w:pPr>
        <w:autoSpaceDE w:val="0"/>
        <w:autoSpaceDN w:val="0"/>
        <w:adjustRightInd w:val="0"/>
        <w:spacing w:after="0" w:line="240" w:lineRule="auto"/>
        <w:rPr>
          <w:rFonts w:ascii="Calibri" w:hAnsi="Calibri" w:cs="Calibri"/>
          <w:b/>
          <w:color w:val="000000" w:themeColor="text1"/>
          <w:sz w:val="24"/>
          <w:szCs w:val="24"/>
        </w:rPr>
      </w:pPr>
    </w:p>
    <w:p w:rsidR="00732882" w:rsidRPr="0046076F" w:rsidRDefault="00732882" w:rsidP="00732882">
      <w:pPr>
        <w:autoSpaceDE w:val="0"/>
        <w:autoSpaceDN w:val="0"/>
        <w:adjustRightInd w:val="0"/>
        <w:spacing w:after="0" w:line="240" w:lineRule="auto"/>
        <w:rPr>
          <w:rFonts w:cs="Calibri"/>
          <w:b/>
          <w:color w:val="4F81BD" w:themeColor="accent1"/>
        </w:rPr>
      </w:pPr>
      <w:r w:rsidRPr="0046076F">
        <w:rPr>
          <w:rFonts w:cs="Calibri"/>
          <w:b/>
          <w:color w:val="4F81BD" w:themeColor="accent1"/>
        </w:rPr>
        <w:t>SUPPORT FOR SAFEGUARDING REPRESENTATIVE</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 xml:space="preserve">It is important that people carrying out safeguarding roles in the Church have access to regular support to help them to perform their role well and to reduce any risk of stress. </w:t>
      </w:r>
      <w:r w:rsidR="00F75AB3" w:rsidRPr="0046076F">
        <w:rPr>
          <w:rFonts w:cs="Calibri"/>
        </w:rPr>
        <w:t xml:space="preserve"> </w:t>
      </w:r>
      <w:r w:rsidRPr="0046076F">
        <w:rPr>
          <w:rFonts w:cs="Calibri"/>
        </w:rPr>
        <w:t xml:space="preserve">It is also necessary to be proactive in making support available.  Safeguarding </w:t>
      </w:r>
      <w:r w:rsidR="001A11C0" w:rsidRPr="0046076F">
        <w:rPr>
          <w:rFonts w:cs="Calibri"/>
        </w:rPr>
        <w:t>Representatives should</w:t>
      </w:r>
      <w:r w:rsidRPr="0046076F">
        <w:rPr>
          <w:rFonts w:cs="Calibri"/>
        </w:rPr>
        <w:t xml:space="preserve"> know w</w:t>
      </w:r>
      <w:r w:rsidR="001A11C0" w:rsidRPr="0046076F">
        <w:rPr>
          <w:rFonts w:cs="Calibri"/>
        </w:rPr>
        <w:t xml:space="preserve">hat support they can expect </w:t>
      </w:r>
      <w:r w:rsidR="00EC158F" w:rsidRPr="0046076F">
        <w:rPr>
          <w:rFonts w:cs="Calibri"/>
        </w:rPr>
        <w:t xml:space="preserve">and </w:t>
      </w:r>
      <w:r w:rsidRPr="0046076F">
        <w:rPr>
          <w:rFonts w:cs="Calibri"/>
        </w:rPr>
        <w:t>feel able to ask for help when they need it.</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 xml:space="preserve">By ‘support’ we mean the provision of information, advice and guidance, and access to a named person responsible for ensuring </w:t>
      </w:r>
      <w:r w:rsidR="00EC158F" w:rsidRPr="0046076F">
        <w:rPr>
          <w:rFonts w:cs="Calibri"/>
        </w:rPr>
        <w:t xml:space="preserve">Safeguarding Representatives are </w:t>
      </w:r>
      <w:r w:rsidRPr="0046076F">
        <w:rPr>
          <w:rFonts w:cs="Calibri"/>
        </w:rPr>
        <w:t xml:space="preserve">supported. </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 xml:space="preserve">Questions </w:t>
      </w:r>
      <w:r w:rsidR="00EC158F" w:rsidRPr="0046076F">
        <w:rPr>
          <w:rFonts w:cs="Calibri"/>
        </w:rPr>
        <w:t>Safeguarding Representatives</w:t>
      </w:r>
      <w:r w:rsidRPr="0046076F">
        <w:rPr>
          <w:rFonts w:cs="Calibri"/>
        </w:rPr>
        <w:t xml:space="preserve"> might ask...</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What support can I expect?</w:t>
      </w:r>
    </w:p>
    <w:p w:rsidR="00732882" w:rsidRPr="0046076F" w:rsidRDefault="00732882" w:rsidP="00732882">
      <w:pPr>
        <w:pStyle w:val="ListParagraph"/>
        <w:numPr>
          <w:ilvl w:val="0"/>
          <w:numId w:val="41"/>
        </w:numPr>
        <w:autoSpaceDE w:val="0"/>
        <w:autoSpaceDN w:val="0"/>
        <w:adjustRightInd w:val="0"/>
        <w:spacing w:after="0" w:line="240" w:lineRule="auto"/>
        <w:rPr>
          <w:rFonts w:cs="Calibri"/>
        </w:rPr>
      </w:pPr>
      <w:r w:rsidRPr="0046076F">
        <w:rPr>
          <w:rFonts w:cs="Calibri"/>
        </w:rPr>
        <w:t xml:space="preserve">A listening ear when </w:t>
      </w:r>
      <w:r w:rsidR="001A11C0" w:rsidRPr="0046076F">
        <w:rPr>
          <w:rFonts w:cs="Calibri"/>
        </w:rPr>
        <w:t>required</w:t>
      </w:r>
    </w:p>
    <w:p w:rsidR="00732882" w:rsidRPr="0046076F" w:rsidRDefault="006D3CCD" w:rsidP="00732882">
      <w:pPr>
        <w:pStyle w:val="ListParagraph"/>
        <w:numPr>
          <w:ilvl w:val="0"/>
          <w:numId w:val="41"/>
        </w:numPr>
        <w:autoSpaceDE w:val="0"/>
        <w:autoSpaceDN w:val="0"/>
        <w:adjustRightInd w:val="0"/>
        <w:spacing w:after="0" w:line="240" w:lineRule="auto"/>
        <w:rPr>
          <w:rFonts w:cs="Calibri"/>
        </w:rPr>
      </w:pPr>
      <w:r w:rsidRPr="0046076F">
        <w:rPr>
          <w:rFonts w:cs="Calibri"/>
        </w:rPr>
        <w:t>Regular s</w:t>
      </w:r>
      <w:r w:rsidR="00732882" w:rsidRPr="0046076F">
        <w:rPr>
          <w:rFonts w:cs="Calibri"/>
        </w:rPr>
        <w:t>upport meetings</w:t>
      </w:r>
    </w:p>
    <w:p w:rsidR="00732882" w:rsidRPr="0046076F" w:rsidRDefault="00732882" w:rsidP="00732882">
      <w:pPr>
        <w:pStyle w:val="ListParagraph"/>
        <w:numPr>
          <w:ilvl w:val="0"/>
          <w:numId w:val="41"/>
        </w:numPr>
        <w:autoSpaceDE w:val="0"/>
        <w:autoSpaceDN w:val="0"/>
        <w:adjustRightInd w:val="0"/>
        <w:spacing w:after="0" w:line="240" w:lineRule="auto"/>
        <w:rPr>
          <w:rFonts w:cs="Calibri"/>
        </w:rPr>
      </w:pPr>
      <w:r w:rsidRPr="0046076F">
        <w:rPr>
          <w:rFonts w:cs="Calibri"/>
        </w:rPr>
        <w:t xml:space="preserve">Training </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 xml:space="preserve">Who provides the support? </w:t>
      </w:r>
    </w:p>
    <w:p w:rsidR="009C7014" w:rsidRPr="00F43D30" w:rsidRDefault="00732882" w:rsidP="00F43D30">
      <w:pPr>
        <w:pStyle w:val="ListParagraph"/>
        <w:numPr>
          <w:ilvl w:val="0"/>
          <w:numId w:val="43"/>
        </w:numPr>
        <w:autoSpaceDE w:val="0"/>
        <w:autoSpaceDN w:val="0"/>
        <w:adjustRightInd w:val="0"/>
        <w:spacing w:after="0" w:line="240" w:lineRule="auto"/>
        <w:rPr>
          <w:rFonts w:cs="Calibri"/>
        </w:rPr>
      </w:pPr>
      <w:r w:rsidRPr="0046076F">
        <w:rPr>
          <w:rFonts w:cs="Calibri"/>
        </w:rPr>
        <w:t>The Safeguarding Coordinator is the named person for your support</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How do I contact the Safeguarding Coordinator?</w:t>
      </w:r>
    </w:p>
    <w:p w:rsidR="00732882" w:rsidRPr="0046076F" w:rsidRDefault="006D3CCD" w:rsidP="00732882">
      <w:pPr>
        <w:pStyle w:val="ListParagraph"/>
        <w:numPr>
          <w:ilvl w:val="0"/>
          <w:numId w:val="43"/>
        </w:numPr>
        <w:autoSpaceDE w:val="0"/>
        <w:autoSpaceDN w:val="0"/>
        <w:adjustRightInd w:val="0"/>
        <w:spacing w:after="0" w:line="240" w:lineRule="auto"/>
        <w:rPr>
          <w:rFonts w:cs="Calibri"/>
        </w:rPr>
      </w:pPr>
      <w:r w:rsidRPr="0046076F">
        <w:rPr>
          <w:rFonts w:cs="Calibri"/>
        </w:rPr>
        <w:t>By Phone</w:t>
      </w:r>
    </w:p>
    <w:p w:rsidR="00732882" w:rsidRPr="0046076F" w:rsidRDefault="006D3CCD" w:rsidP="00732882">
      <w:pPr>
        <w:pStyle w:val="ListParagraph"/>
        <w:numPr>
          <w:ilvl w:val="0"/>
          <w:numId w:val="43"/>
        </w:numPr>
        <w:autoSpaceDE w:val="0"/>
        <w:autoSpaceDN w:val="0"/>
        <w:adjustRightInd w:val="0"/>
        <w:spacing w:after="0" w:line="240" w:lineRule="auto"/>
        <w:rPr>
          <w:rFonts w:cs="Calibri"/>
        </w:rPr>
      </w:pPr>
      <w:r w:rsidRPr="0046076F">
        <w:rPr>
          <w:rFonts w:cs="Calibri"/>
        </w:rPr>
        <w:t>By email</w:t>
      </w:r>
    </w:p>
    <w:p w:rsidR="00732882" w:rsidRPr="0046076F" w:rsidRDefault="006D3CCD" w:rsidP="00732882">
      <w:pPr>
        <w:pStyle w:val="ListParagraph"/>
        <w:numPr>
          <w:ilvl w:val="0"/>
          <w:numId w:val="43"/>
        </w:numPr>
        <w:autoSpaceDE w:val="0"/>
        <w:autoSpaceDN w:val="0"/>
        <w:adjustRightInd w:val="0"/>
        <w:spacing w:after="0" w:line="240" w:lineRule="auto"/>
        <w:rPr>
          <w:rFonts w:cs="Calibri"/>
        </w:rPr>
      </w:pPr>
      <w:r w:rsidRPr="0046076F">
        <w:rPr>
          <w:rFonts w:cs="Calibri"/>
        </w:rPr>
        <w:t>By post</w:t>
      </w:r>
    </w:p>
    <w:p w:rsidR="001A11C0" w:rsidRPr="0046076F" w:rsidRDefault="001A11C0" w:rsidP="00732882">
      <w:pPr>
        <w:pStyle w:val="ListParagraph"/>
        <w:numPr>
          <w:ilvl w:val="0"/>
          <w:numId w:val="43"/>
        </w:numPr>
        <w:autoSpaceDE w:val="0"/>
        <w:autoSpaceDN w:val="0"/>
        <w:adjustRightInd w:val="0"/>
        <w:spacing w:after="0" w:line="240" w:lineRule="auto"/>
        <w:rPr>
          <w:rFonts w:cs="Calibri"/>
        </w:rPr>
      </w:pPr>
      <w:r w:rsidRPr="0046076F">
        <w:rPr>
          <w:rFonts w:cs="Calibri"/>
        </w:rPr>
        <w:t>Or you can arrange a face to face meeting</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Who else might support me in my role?</w:t>
      </w:r>
    </w:p>
    <w:p w:rsidR="00732882" w:rsidRPr="0046076F" w:rsidRDefault="00732882" w:rsidP="00732882">
      <w:pPr>
        <w:pStyle w:val="ListParagraph"/>
        <w:numPr>
          <w:ilvl w:val="0"/>
          <w:numId w:val="44"/>
        </w:numPr>
        <w:autoSpaceDE w:val="0"/>
        <w:autoSpaceDN w:val="0"/>
        <w:adjustRightInd w:val="0"/>
        <w:spacing w:after="0" w:line="240" w:lineRule="auto"/>
        <w:rPr>
          <w:rFonts w:cs="Calibri"/>
        </w:rPr>
      </w:pPr>
      <w:r w:rsidRPr="0046076F">
        <w:rPr>
          <w:rFonts w:cs="Calibri"/>
        </w:rPr>
        <w:t>The Parish Priest/Provincial</w:t>
      </w:r>
      <w:r w:rsidR="00554BF3">
        <w:rPr>
          <w:rFonts w:cs="Calibri"/>
        </w:rPr>
        <w:t xml:space="preserve"> </w:t>
      </w:r>
    </w:p>
    <w:p w:rsidR="00732882" w:rsidRPr="0046076F" w:rsidRDefault="00732882" w:rsidP="00732882">
      <w:pPr>
        <w:pStyle w:val="ListParagraph"/>
        <w:numPr>
          <w:ilvl w:val="0"/>
          <w:numId w:val="44"/>
        </w:numPr>
        <w:autoSpaceDE w:val="0"/>
        <w:autoSpaceDN w:val="0"/>
        <w:adjustRightInd w:val="0"/>
        <w:spacing w:after="0" w:line="240" w:lineRule="auto"/>
        <w:rPr>
          <w:rFonts w:cs="Calibri"/>
        </w:rPr>
      </w:pPr>
      <w:r w:rsidRPr="0046076F">
        <w:rPr>
          <w:rFonts w:cs="Calibri"/>
        </w:rPr>
        <w:t xml:space="preserve">The </w:t>
      </w:r>
      <w:r w:rsidR="006D3CCD" w:rsidRPr="0046076F">
        <w:rPr>
          <w:rFonts w:cs="Calibri"/>
        </w:rPr>
        <w:t>Clergy</w:t>
      </w:r>
      <w:r w:rsidRPr="0046076F">
        <w:rPr>
          <w:rFonts w:cs="Calibri"/>
        </w:rPr>
        <w:t xml:space="preserve"> Safeguarding Advisor</w:t>
      </w:r>
    </w:p>
    <w:p w:rsidR="00732882" w:rsidRPr="0046076F" w:rsidRDefault="00732882" w:rsidP="00732882">
      <w:pPr>
        <w:pStyle w:val="ListParagraph"/>
        <w:numPr>
          <w:ilvl w:val="0"/>
          <w:numId w:val="44"/>
        </w:numPr>
        <w:autoSpaceDE w:val="0"/>
        <w:autoSpaceDN w:val="0"/>
        <w:adjustRightInd w:val="0"/>
        <w:spacing w:after="0" w:line="240" w:lineRule="auto"/>
        <w:rPr>
          <w:rFonts w:cs="Calibri"/>
        </w:rPr>
      </w:pPr>
      <w:r w:rsidRPr="0046076F">
        <w:rPr>
          <w:rFonts w:cs="Calibri"/>
        </w:rPr>
        <w:t>The Religious Safeguarding Advisor</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t xml:space="preserve">How will I be notified of support events? </w:t>
      </w:r>
    </w:p>
    <w:p w:rsidR="00732882" w:rsidRPr="0046076F" w:rsidRDefault="00732882" w:rsidP="00732882">
      <w:pPr>
        <w:pStyle w:val="ListParagraph"/>
        <w:numPr>
          <w:ilvl w:val="0"/>
          <w:numId w:val="42"/>
        </w:numPr>
        <w:autoSpaceDE w:val="0"/>
        <w:autoSpaceDN w:val="0"/>
        <w:adjustRightInd w:val="0"/>
        <w:spacing w:after="0" w:line="240" w:lineRule="auto"/>
        <w:ind w:left="851" w:hanging="425"/>
        <w:rPr>
          <w:rFonts w:cs="Calibri"/>
        </w:rPr>
      </w:pPr>
      <w:r w:rsidRPr="0046076F">
        <w:rPr>
          <w:rFonts w:cs="Calibri"/>
        </w:rPr>
        <w:t>Email contact</w:t>
      </w:r>
    </w:p>
    <w:p w:rsidR="00732882" w:rsidRPr="0046076F" w:rsidRDefault="00732882" w:rsidP="00732882">
      <w:pPr>
        <w:pStyle w:val="ListParagraph"/>
        <w:numPr>
          <w:ilvl w:val="0"/>
          <w:numId w:val="42"/>
        </w:numPr>
        <w:autoSpaceDE w:val="0"/>
        <w:autoSpaceDN w:val="0"/>
        <w:adjustRightInd w:val="0"/>
        <w:spacing w:after="0" w:line="240" w:lineRule="auto"/>
        <w:ind w:left="851" w:hanging="425"/>
        <w:rPr>
          <w:rFonts w:cs="Calibri"/>
        </w:rPr>
      </w:pPr>
      <w:r w:rsidRPr="0046076F">
        <w:rPr>
          <w:rFonts w:cs="Calibri"/>
        </w:rPr>
        <w:t>Newsletters</w:t>
      </w:r>
    </w:p>
    <w:p w:rsidR="00732882" w:rsidRPr="0046076F" w:rsidRDefault="00732882" w:rsidP="00732882">
      <w:pPr>
        <w:pStyle w:val="ListParagraph"/>
        <w:numPr>
          <w:ilvl w:val="0"/>
          <w:numId w:val="42"/>
        </w:numPr>
        <w:autoSpaceDE w:val="0"/>
        <w:autoSpaceDN w:val="0"/>
        <w:adjustRightInd w:val="0"/>
        <w:spacing w:after="0" w:line="240" w:lineRule="auto"/>
        <w:ind w:left="851" w:hanging="425"/>
        <w:rPr>
          <w:rFonts w:cs="Calibri"/>
        </w:rPr>
      </w:pPr>
      <w:r w:rsidRPr="0046076F">
        <w:rPr>
          <w:rFonts w:cs="Calibri"/>
        </w:rPr>
        <w:t>Website</w:t>
      </w:r>
    </w:p>
    <w:p w:rsidR="00732882" w:rsidRPr="0046076F" w:rsidRDefault="00732882" w:rsidP="00732882">
      <w:pPr>
        <w:autoSpaceDE w:val="0"/>
        <w:autoSpaceDN w:val="0"/>
        <w:adjustRightInd w:val="0"/>
        <w:spacing w:after="0" w:line="240" w:lineRule="auto"/>
        <w:rPr>
          <w:rFonts w:cs="Calibri"/>
        </w:rPr>
      </w:pPr>
    </w:p>
    <w:p w:rsidR="00732882" w:rsidRPr="0046076F" w:rsidRDefault="00732882" w:rsidP="00732882">
      <w:pPr>
        <w:autoSpaceDE w:val="0"/>
        <w:autoSpaceDN w:val="0"/>
        <w:adjustRightInd w:val="0"/>
        <w:spacing w:after="0" w:line="240" w:lineRule="auto"/>
        <w:rPr>
          <w:rFonts w:cs="Calibri"/>
        </w:rPr>
      </w:pPr>
      <w:r w:rsidRPr="0046076F">
        <w:rPr>
          <w:rFonts w:cs="Calibri"/>
        </w:rPr>
        <w:lastRenderedPageBreak/>
        <w:t xml:space="preserve">What is important is </w:t>
      </w:r>
      <w:r w:rsidR="001A11C0" w:rsidRPr="0046076F">
        <w:rPr>
          <w:rFonts w:cs="Calibri"/>
        </w:rPr>
        <w:t xml:space="preserve">that </w:t>
      </w:r>
      <w:r w:rsidRPr="0046076F">
        <w:rPr>
          <w:rFonts w:cs="Calibri"/>
        </w:rPr>
        <w:t xml:space="preserve">you, as Safeguarding Representative, feel </w:t>
      </w:r>
      <w:r w:rsidR="006D3CCD" w:rsidRPr="0046076F">
        <w:rPr>
          <w:rFonts w:cs="Calibri"/>
        </w:rPr>
        <w:t xml:space="preserve">you are </w:t>
      </w:r>
      <w:r w:rsidRPr="0046076F">
        <w:rPr>
          <w:rFonts w:cs="Calibri"/>
        </w:rPr>
        <w:t>supported</w:t>
      </w:r>
      <w:r w:rsidR="006D3CCD" w:rsidRPr="0046076F">
        <w:rPr>
          <w:rFonts w:cs="Calibri"/>
        </w:rPr>
        <w:t xml:space="preserve"> in your role</w:t>
      </w:r>
      <w:r w:rsidRPr="0046076F">
        <w:rPr>
          <w:rFonts w:cs="Calibri"/>
        </w:rPr>
        <w:t>.</w:t>
      </w:r>
    </w:p>
    <w:p w:rsidR="00732882" w:rsidRDefault="00732882" w:rsidP="00732882">
      <w:pPr>
        <w:autoSpaceDE w:val="0"/>
        <w:autoSpaceDN w:val="0"/>
        <w:adjustRightInd w:val="0"/>
        <w:spacing w:after="0" w:line="240" w:lineRule="auto"/>
        <w:rPr>
          <w:rFonts w:cs="Calibri"/>
        </w:rPr>
      </w:pPr>
    </w:p>
    <w:p w:rsidR="0033532A" w:rsidRPr="00A56133" w:rsidRDefault="0033532A" w:rsidP="00732882">
      <w:pPr>
        <w:autoSpaceDE w:val="0"/>
        <w:autoSpaceDN w:val="0"/>
        <w:adjustRightInd w:val="0"/>
        <w:spacing w:after="0" w:line="240" w:lineRule="auto"/>
        <w:rPr>
          <w:rFonts w:cs="Calibri"/>
        </w:rPr>
      </w:pPr>
    </w:p>
    <w:p w:rsidR="00732882" w:rsidRDefault="00732882" w:rsidP="00732882">
      <w:pPr>
        <w:rPr>
          <w:b/>
          <w:color w:val="4F81BD" w:themeColor="accent1"/>
        </w:rPr>
      </w:pPr>
      <w:r>
        <w:rPr>
          <w:b/>
          <w:color w:val="4F81BD" w:themeColor="accent1"/>
        </w:rPr>
        <w:br w:type="page"/>
      </w:r>
    </w:p>
    <w:p w:rsidR="00093E8F" w:rsidRDefault="00093E8F" w:rsidP="00CF6A3E">
      <w:pPr>
        <w:pStyle w:val="Header"/>
        <w:tabs>
          <w:tab w:val="clear" w:pos="4513"/>
          <w:tab w:val="clear" w:pos="9026"/>
          <w:tab w:val="left" w:pos="1307"/>
        </w:tabs>
        <w:rPr>
          <w:b/>
          <w:color w:val="000000" w:themeColor="text1"/>
        </w:rPr>
      </w:pPr>
    </w:p>
    <w:p w:rsidR="00753473" w:rsidRPr="0046076F" w:rsidRDefault="00753473" w:rsidP="00CF6A3E">
      <w:pPr>
        <w:pStyle w:val="Header"/>
        <w:tabs>
          <w:tab w:val="clear" w:pos="4513"/>
          <w:tab w:val="clear" w:pos="9026"/>
          <w:tab w:val="left" w:pos="1307"/>
        </w:tabs>
        <w:rPr>
          <w:b/>
          <w:color w:val="000000" w:themeColor="text1"/>
        </w:rPr>
      </w:pPr>
    </w:p>
    <w:p w:rsidR="006F4C31" w:rsidRPr="0046076F" w:rsidRDefault="000B2FDE" w:rsidP="006F4C31">
      <w:pPr>
        <w:pStyle w:val="Header"/>
        <w:rPr>
          <w:b/>
          <w:color w:val="4F81BD" w:themeColor="accent1"/>
        </w:rPr>
      </w:pPr>
      <w:r w:rsidRPr="0046076F">
        <w:rPr>
          <w:b/>
          <w:color w:val="4F81BD" w:themeColor="accent1"/>
        </w:rPr>
        <w:t>KEY DOCUMENTS:</w:t>
      </w:r>
    </w:p>
    <w:p w:rsidR="006F4C31" w:rsidRPr="0046076F" w:rsidRDefault="006F4C31" w:rsidP="006F4C31">
      <w:pPr>
        <w:pStyle w:val="Header"/>
        <w:rPr>
          <w:b/>
          <w:color w:val="000000" w:themeColor="text1"/>
        </w:rPr>
      </w:pPr>
    </w:p>
    <w:p w:rsidR="00246AE8" w:rsidRPr="0046076F" w:rsidRDefault="006F4C31" w:rsidP="00246AE8">
      <w:pPr>
        <w:pStyle w:val="ListParagraph"/>
        <w:numPr>
          <w:ilvl w:val="0"/>
          <w:numId w:val="34"/>
        </w:numPr>
        <w:autoSpaceDE w:val="0"/>
        <w:autoSpaceDN w:val="0"/>
        <w:adjustRightInd w:val="0"/>
      </w:pPr>
      <w:r w:rsidRPr="0046076F">
        <w:rPr>
          <w:rFonts w:cs="Calibri"/>
        </w:rPr>
        <w:t>The Nolan Report - A Programme for Action (2001)</w:t>
      </w:r>
      <w:r w:rsidR="00FF202B" w:rsidRPr="0046076F">
        <w:rPr>
          <w:rFonts w:cs="Calibri"/>
        </w:rPr>
        <w:t>:</w:t>
      </w:r>
      <w:r w:rsidR="00246AE8" w:rsidRPr="0046076F">
        <w:t xml:space="preserve"> </w:t>
      </w:r>
      <w:hyperlink r:id="rId36" w:history="1">
        <w:r w:rsidR="00246AE8" w:rsidRPr="0046076F">
          <w:rPr>
            <w:rStyle w:val="Hyperlink"/>
          </w:rPr>
          <w:t>www.cumberlege</w:t>
        </w:r>
        <w:r w:rsidR="00AA3894">
          <w:rPr>
            <w:rStyle w:val="Hyperlink"/>
          </w:rPr>
          <w:t>Board</w:t>
        </w:r>
        <w:r w:rsidR="00246AE8" w:rsidRPr="0046076F">
          <w:rPr>
            <w:rStyle w:val="Hyperlink"/>
          </w:rPr>
          <w:t>.org.uk</w:t>
        </w:r>
      </w:hyperlink>
    </w:p>
    <w:p w:rsidR="006F4C31" w:rsidRPr="0046076F" w:rsidRDefault="006F4C31" w:rsidP="006F4C31">
      <w:pPr>
        <w:pStyle w:val="ListParagraph"/>
        <w:autoSpaceDE w:val="0"/>
        <w:autoSpaceDN w:val="0"/>
        <w:adjustRightInd w:val="0"/>
        <w:spacing w:after="0"/>
      </w:pPr>
    </w:p>
    <w:p w:rsidR="006F4C31" w:rsidRPr="0046076F" w:rsidRDefault="006F4C31" w:rsidP="006F4C31">
      <w:pPr>
        <w:pStyle w:val="ListParagraph"/>
        <w:numPr>
          <w:ilvl w:val="0"/>
          <w:numId w:val="34"/>
        </w:numPr>
        <w:autoSpaceDE w:val="0"/>
        <w:autoSpaceDN w:val="0"/>
        <w:adjustRightInd w:val="0"/>
        <w:spacing w:after="0"/>
        <w:rPr>
          <w:rFonts w:cs="Calibri"/>
        </w:rPr>
      </w:pPr>
      <w:r w:rsidRPr="0046076F">
        <w:rPr>
          <w:rFonts w:cs="Calibri"/>
        </w:rPr>
        <w:t>The Cumberlege</w:t>
      </w:r>
      <w:r w:rsidR="001132EC" w:rsidRPr="0046076F">
        <w:rPr>
          <w:rFonts w:cs="Calibri"/>
        </w:rPr>
        <w:t xml:space="preserve"> </w:t>
      </w:r>
      <w:r w:rsidR="00AA3894">
        <w:rPr>
          <w:rFonts w:cs="Calibri"/>
        </w:rPr>
        <w:t>Board</w:t>
      </w:r>
      <w:r w:rsidR="001132EC" w:rsidRPr="0046076F">
        <w:rPr>
          <w:rFonts w:cs="Calibri"/>
        </w:rPr>
        <w:t xml:space="preserve"> Report </w:t>
      </w:r>
      <w:r w:rsidRPr="0046076F">
        <w:rPr>
          <w:rFonts w:cs="Calibri"/>
        </w:rPr>
        <w:t>- Safeguarding with Confidence (2007)</w:t>
      </w:r>
      <w:r w:rsidR="001132EC" w:rsidRPr="0046076F">
        <w:rPr>
          <w:rFonts w:cs="Calibri"/>
        </w:rPr>
        <w:t>:</w:t>
      </w:r>
      <w:r w:rsidRPr="0046076F">
        <w:rPr>
          <w:rFonts w:cs="Calibri"/>
        </w:rPr>
        <w:t xml:space="preserve"> </w:t>
      </w:r>
      <w:hyperlink r:id="rId37" w:history="1">
        <w:r w:rsidRPr="0046076F">
          <w:rPr>
            <w:rStyle w:val="Hyperlink"/>
          </w:rPr>
          <w:t>www.cumberlege</w:t>
        </w:r>
        <w:r w:rsidR="00AA3894">
          <w:rPr>
            <w:rStyle w:val="Hyperlink"/>
          </w:rPr>
          <w:t>Board</w:t>
        </w:r>
        <w:r w:rsidRPr="0046076F">
          <w:rPr>
            <w:rStyle w:val="Hyperlink"/>
          </w:rPr>
          <w:t>.org.uk</w:t>
        </w:r>
      </w:hyperlink>
    </w:p>
    <w:p w:rsidR="006F4C31" w:rsidRPr="0046076F" w:rsidRDefault="006F4C31" w:rsidP="006F4C31">
      <w:pPr>
        <w:pStyle w:val="ListParagraph"/>
        <w:autoSpaceDE w:val="0"/>
        <w:autoSpaceDN w:val="0"/>
        <w:adjustRightInd w:val="0"/>
        <w:spacing w:after="0"/>
        <w:rPr>
          <w:rFonts w:cs="Calibri"/>
        </w:rPr>
      </w:pPr>
    </w:p>
    <w:p w:rsidR="00246AE8" w:rsidRPr="0046076F" w:rsidRDefault="006F4C31" w:rsidP="00246AE8">
      <w:pPr>
        <w:pStyle w:val="ListParagraph"/>
        <w:numPr>
          <w:ilvl w:val="0"/>
          <w:numId w:val="34"/>
        </w:numPr>
        <w:autoSpaceDE w:val="0"/>
        <w:autoSpaceDN w:val="0"/>
        <w:adjustRightInd w:val="0"/>
        <w:spacing w:after="0"/>
      </w:pPr>
      <w:r w:rsidRPr="0046076F">
        <w:t xml:space="preserve">Towards a Culture of Safeguarding: </w:t>
      </w:r>
      <w:hyperlink r:id="rId38" w:history="1">
        <w:r w:rsidR="001132EC" w:rsidRPr="0046076F">
          <w:rPr>
            <w:rStyle w:val="Hyperlink"/>
          </w:rPr>
          <w:t>www.catholicsafeguarding.org.uk</w:t>
        </w:r>
      </w:hyperlink>
      <w:r w:rsidR="001132EC" w:rsidRPr="0046076F">
        <w:t xml:space="preserve"> </w:t>
      </w:r>
    </w:p>
    <w:p w:rsidR="006F4C31" w:rsidRPr="0046076F" w:rsidRDefault="006F4C31" w:rsidP="006F4C31">
      <w:pPr>
        <w:pStyle w:val="ListParagraph"/>
      </w:pPr>
    </w:p>
    <w:p w:rsidR="006F4C31" w:rsidRPr="0046076F" w:rsidRDefault="00D96541" w:rsidP="006F4C31">
      <w:pPr>
        <w:pStyle w:val="ListParagraph"/>
        <w:numPr>
          <w:ilvl w:val="0"/>
          <w:numId w:val="34"/>
        </w:numPr>
        <w:autoSpaceDE w:val="0"/>
        <w:autoSpaceDN w:val="0"/>
        <w:adjustRightInd w:val="0"/>
        <w:spacing w:after="0"/>
      </w:pPr>
      <w:r w:rsidRPr="0046076F">
        <w:t>National</w:t>
      </w:r>
      <w:r w:rsidR="006F4C31" w:rsidRPr="0046076F">
        <w:t xml:space="preserve"> Policy, Procedures &amp; Standards</w:t>
      </w:r>
      <w:r w:rsidR="001132EC" w:rsidRPr="0046076F">
        <w:t>:</w:t>
      </w:r>
      <w:r w:rsidR="006F4C31" w:rsidRPr="0046076F">
        <w:t xml:space="preserve"> </w:t>
      </w:r>
      <w:hyperlink r:id="rId39" w:history="1">
        <w:r w:rsidR="006F4C31" w:rsidRPr="0046076F">
          <w:rPr>
            <w:rStyle w:val="Hyperlink"/>
          </w:rPr>
          <w:t>www.csasprocedures.uk.net</w:t>
        </w:r>
      </w:hyperlink>
    </w:p>
    <w:p w:rsidR="006F4C31" w:rsidRPr="0046076F" w:rsidRDefault="006F4C31" w:rsidP="006F4C31">
      <w:pPr>
        <w:autoSpaceDE w:val="0"/>
        <w:autoSpaceDN w:val="0"/>
        <w:adjustRightInd w:val="0"/>
        <w:spacing w:after="0"/>
      </w:pPr>
    </w:p>
    <w:p w:rsidR="006F4C31" w:rsidRPr="0046076F" w:rsidRDefault="006F4C31" w:rsidP="006F4C31">
      <w:pPr>
        <w:pStyle w:val="ListParagraph"/>
        <w:numPr>
          <w:ilvl w:val="0"/>
          <w:numId w:val="34"/>
        </w:numPr>
        <w:autoSpaceDE w:val="0"/>
        <w:autoSpaceDN w:val="0"/>
        <w:adjustRightInd w:val="0"/>
        <w:spacing w:after="0"/>
      </w:pPr>
      <w:r w:rsidRPr="0046076F">
        <w:t>Working Together to Safeguard Children</w:t>
      </w:r>
      <w:r w:rsidR="001132EC" w:rsidRPr="0046076F">
        <w:t>:</w:t>
      </w:r>
      <w:r w:rsidRPr="0046076F">
        <w:t xml:space="preserve"> </w:t>
      </w:r>
      <w:hyperlink r:id="rId40" w:history="1">
        <w:r w:rsidRPr="0046076F">
          <w:rPr>
            <w:rStyle w:val="Hyperlink"/>
            <w:rFonts w:cstheme="minorHAnsi"/>
          </w:rPr>
          <w:t>www.workingtogetheronline.co.uk</w:t>
        </w:r>
      </w:hyperlink>
    </w:p>
    <w:p w:rsidR="006F4C31" w:rsidRPr="0046076F" w:rsidRDefault="006F4C31" w:rsidP="006F4C31">
      <w:pPr>
        <w:autoSpaceDE w:val="0"/>
        <w:autoSpaceDN w:val="0"/>
        <w:adjustRightInd w:val="0"/>
        <w:spacing w:after="0"/>
        <w:ind w:left="35"/>
      </w:pPr>
    </w:p>
    <w:p w:rsidR="006F4C31" w:rsidRPr="0046076F" w:rsidRDefault="006F4C31" w:rsidP="006F4C31">
      <w:pPr>
        <w:pStyle w:val="ListParagraph"/>
        <w:numPr>
          <w:ilvl w:val="0"/>
          <w:numId w:val="34"/>
        </w:numPr>
        <w:autoSpaceDE w:val="0"/>
        <w:autoSpaceDN w:val="0"/>
        <w:adjustRightInd w:val="0"/>
        <w:spacing w:after="0"/>
        <w:rPr>
          <w:rFonts w:cstheme="minorHAnsi"/>
        </w:rPr>
      </w:pPr>
      <w:r w:rsidRPr="0046076F">
        <w:rPr>
          <w:rFonts w:cstheme="minorHAnsi"/>
        </w:rPr>
        <w:t>No Secrets</w:t>
      </w:r>
      <w:r w:rsidR="001132EC" w:rsidRPr="0046076F">
        <w:rPr>
          <w:rFonts w:cstheme="minorHAnsi"/>
        </w:rPr>
        <w:t>:</w:t>
      </w:r>
      <w:r w:rsidRPr="0046076F">
        <w:rPr>
          <w:rFonts w:cstheme="minorHAnsi"/>
        </w:rPr>
        <w:t xml:space="preserve"> </w:t>
      </w:r>
      <w:hyperlink r:id="rId41" w:history="1">
        <w:r w:rsidRPr="0046076F">
          <w:rPr>
            <w:rStyle w:val="Hyperlink"/>
            <w:rFonts w:cstheme="minorHAnsi"/>
          </w:rPr>
          <w:t>www.dh.gov.uk</w:t>
        </w:r>
      </w:hyperlink>
      <w:r w:rsidRPr="0046076F">
        <w:rPr>
          <w:rFonts w:cstheme="minorHAnsi"/>
        </w:rPr>
        <w:t xml:space="preserve"> </w:t>
      </w:r>
    </w:p>
    <w:p w:rsidR="006F4C31" w:rsidRPr="0046076F" w:rsidRDefault="006F4C31" w:rsidP="006F4C31">
      <w:pPr>
        <w:pStyle w:val="ListParagraph"/>
        <w:rPr>
          <w:rFonts w:cstheme="minorHAnsi"/>
        </w:rPr>
      </w:pPr>
    </w:p>
    <w:p w:rsidR="00677882" w:rsidRPr="0046076F" w:rsidRDefault="006F4C31" w:rsidP="00677882">
      <w:pPr>
        <w:pStyle w:val="ListParagraph"/>
        <w:numPr>
          <w:ilvl w:val="0"/>
          <w:numId w:val="34"/>
        </w:numPr>
        <w:autoSpaceDE w:val="0"/>
        <w:autoSpaceDN w:val="0"/>
        <w:adjustRightInd w:val="0"/>
        <w:spacing w:after="0"/>
        <w:rPr>
          <w:rFonts w:cstheme="minorHAnsi"/>
        </w:rPr>
      </w:pPr>
      <w:r w:rsidRPr="0046076F">
        <w:rPr>
          <w:rFonts w:cstheme="minorHAnsi"/>
        </w:rPr>
        <w:t xml:space="preserve">The Mental Capacity Act 2005: </w:t>
      </w:r>
      <w:hyperlink r:id="rId42" w:history="1">
        <w:r w:rsidRPr="0046076F">
          <w:rPr>
            <w:rStyle w:val="Hyperlink"/>
            <w:rFonts w:cstheme="minorHAnsi"/>
          </w:rPr>
          <w:t>http://www.legislation.gov.uk/ukpga/2005/9/contents</w:t>
        </w:r>
      </w:hyperlink>
    </w:p>
    <w:p w:rsidR="00677882" w:rsidRPr="0046076F" w:rsidRDefault="00677882" w:rsidP="00677882">
      <w:pPr>
        <w:pStyle w:val="ListParagraph"/>
        <w:rPr>
          <w:rFonts w:cstheme="minorHAnsi"/>
        </w:rPr>
      </w:pPr>
    </w:p>
    <w:p w:rsidR="00677882" w:rsidRPr="0046076F" w:rsidRDefault="00677882" w:rsidP="00677882">
      <w:pPr>
        <w:pStyle w:val="ListParagraph"/>
        <w:numPr>
          <w:ilvl w:val="0"/>
          <w:numId w:val="34"/>
        </w:numPr>
        <w:autoSpaceDE w:val="0"/>
        <w:autoSpaceDN w:val="0"/>
        <w:adjustRightInd w:val="0"/>
        <w:spacing w:after="0"/>
        <w:rPr>
          <w:rFonts w:cstheme="minorHAnsi"/>
        </w:rPr>
      </w:pPr>
      <w:r w:rsidRPr="0046076F">
        <w:rPr>
          <w:rFonts w:cstheme="minorHAnsi"/>
        </w:rPr>
        <w:t>Information Sharing Protocol</w:t>
      </w:r>
      <w:r w:rsidR="001132EC" w:rsidRPr="0046076F">
        <w:rPr>
          <w:rFonts w:cstheme="minorHAnsi"/>
        </w:rPr>
        <w:t>:</w:t>
      </w:r>
      <w:r w:rsidRPr="0046076F">
        <w:rPr>
          <w:rFonts w:cstheme="minorHAnsi"/>
        </w:rPr>
        <w:t xml:space="preserve"> </w:t>
      </w:r>
      <w:hyperlink r:id="rId43" w:history="1">
        <w:r w:rsidRPr="0046076F">
          <w:rPr>
            <w:rStyle w:val="Hyperlink"/>
            <w:rFonts w:cs="Arial"/>
          </w:rPr>
          <w:t>www.csas.uk.net</w:t>
        </w:r>
      </w:hyperlink>
    </w:p>
    <w:p w:rsidR="00F76B04" w:rsidRDefault="00F76B04" w:rsidP="00CC3AD0">
      <w:pPr>
        <w:pStyle w:val="Header"/>
        <w:rPr>
          <w:b/>
          <w:color w:val="4F81BD" w:themeColor="accent1"/>
        </w:rPr>
      </w:pPr>
    </w:p>
    <w:p w:rsidR="00F76B04" w:rsidRDefault="00F76B04" w:rsidP="00CC3AD0">
      <w:pPr>
        <w:pStyle w:val="Header"/>
        <w:rPr>
          <w:b/>
          <w:color w:val="4F81BD" w:themeColor="accent1"/>
        </w:rPr>
      </w:pPr>
    </w:p>
    <w:p w:rsidR="00A77DFA" w:rsidRPr="0046076F" w:rsidRDefault="001132EC" w:rsidP="00CC3AD0">
      <w:pPr>
        <w:pStyle w:val="Header"/>
        <w:rPr>
          <w:b/>
          <w:color w:val="4F81BD" w:themeColor="accent1"/>
        </w:rPr>
      </w:pPr>
      <w:r w:rsidRPr="0046076F">
        <w:rPr>
          <w:b/>
          <w:color w:val="4F81BD" w:themeColor="accent1"/>
        </w:rPr>
        <w:t>USEFUL ABBREVIATIONS TO KNOW</w:t>
      </w:r>
      <w:r w:rsidR="000B2FDE" w:rsidRPr="0046076F">
        <w:rPr>
          <w:b/>
          <w:color w:val="4F81BD" w:themeColor="accent1"/>
        </w:rPr>
        <w:t>:</w:t>
      </w:r>
    </w:p>
    <w:p w:rsidR="00003549" w:rsidRPr="0046076F" w:rsidRDefault="00003549" w:rsidP="00356264">
      <w:pPr>
        <w:pStyle w:val="Header"/>
        <w:jc w:val="center"/>
      </w:pPr>
    </w:p>
    <w:p w:rsidR="00003549" w:rsidRPr="0046076F" w:rsidRDefault="00003549" w:rsidP="00C876E2">
      <w:pPr>
        <w:pStyle w:val="Header"/>
        <w:numPr>
          <w:ilvl w:val="0"/>
          <w:numId w:val="33"/>
        </w:numPr>
        <w:tabs>
          <w:tab w:val="clear" w:pos="4513"/>
          <w:tab w:val="clear" w:pos="9026"/>
        </w:tabs>
      </w:pPr>
      <w:r w:rsidRPr="0046076F">
        <w:t>NCSC</w:t>
      </w:r>
      <w:r w:rsidR="00223C39" w:rsidRPr="0046076F">
        <w:t>:</w:t>
      </w:r>
      <w:r w:rsidRPr="0046076F">
        <w:t xml:space="preserve"> </w:t>
      </w:r>
      <w:r w:rsidR="00223C39" w:rsidRPr="0046076F">
        <w:tab/>
      </w:r>
      <w:r w:rsidR="008C372A" w:rsidRPr="0046076F">
        <w:tab/>
      </w:r>
      <w:r w:rsidRPr="0046076F">
        <w:t xml:space="preserve">National </w:t>
      </w:r>
      <w:r w:rsidR="00D96541" w:rsidRPr="0046076F">
        <w:t xml:space="preserve">Catholic </w:t>
      </w:r>
      <w:r w:rsidRPr="0046076F">
        <w:t xml:space="preserve">Safeguarding </w:t>
      </w:r>
      <w:r w:rsidR="00DF5DCC">
        <w:t>Commission</w:t>
      </w:r>
    </w:p>
    <w:p w:rsidR="00003549" w:rsidRPr="0046076F" w:rsidRDefault="00003549" w:rsidP="00C876E2">
      <w:pPr>
        <w:pStyle w:val="Header"/>
        <w:rPr>
          <w:color w:val="000000" w:themeColor="text1"/>
        </w:rPr>
      </w:pPr>
    </w:p>
    <w:p w:rsidR="00503CDE" w:rsidRPr="0046076F" w:rsidRDefault="00003549" w:rsidP="00C876E2">
      <w:pPr>
        <w:pStyle w:val="Header"/>
        <w:numPr>
          <w:ilvl w:val="0"/>
          <w:numId w:val="33"/>
        </w:numPr>
        <w:tabs>
          <w:tab w:val="clear" w:pos="4513"/>
          <w:tab w:val="clear" w:pos="9026"/>
        </w:tabs>
        <w:rPr>
          <w:color w:val="000000" w:themeColor="text1"/>
        </w:rPr>
      </w:pPr>
      <w:r w:rsidRPr="0046076F">
        <w:rPr>
          <w:color w:val="000000" w:themeColor="text1"/>
        </w:rPr>
        <w:t>CSAS</w:t>
      </w:r>
      <w:r w:rsidR="00223C39" w:rsidRPr="0046076F">
        <w:rPr>
          <w:color w:val="000000" w:themeColor="text1"/>
        </w:rPr>
        <w:t xml:space="preserve">: </w:t>
      </w:r>
      <w:r w:rsidR="00223C39" w:rsidRPr="0046076F">
        <w:rPr>
          <w:color w:val="000000" w:themeColor="text1"/>
        </w:rPr>
        <w:tab/>
      </w:r>
      <w:r w:rsidR="008C372A" w:rsidRPr="0046076F">
        <w:rPr>
          <w:color w:val="000000" w:themeColor="text1"/>
        </w:rPr>
        <w:tab/>
      </w:r>
      <w:r w:rsidRPr="0046076F">
        <w:rPr>
          <w:color w:val="000000" w:themeColor="text1"/>
        </w:rPr>
        <w:t>Catholic Safeguarding Advisory Service</w:t>
      </w:r>
      <w:r w:rsidR="00503CDE" w:rsidRPr="0046076F">
        <w:rPr>
          <w:color w:val="000000" w:themeColor="text1"/>
        </w:rPr>
        <w:t xml:space="preserve"> </w:t>
      </w:r>
    </w:p>
    <w:p w:rsidR="00003549" w:rsidRPr="0046076F" w:rsidRDefault="00003549" w:rsidP="00C876E2">
      <w:pPr>
        <w:pStyle w:val="Header"/>
        <w:rPr>
          <w:color w:val="000000" w:themeColor="text1"/>
        </w:rPr>
      </w:pPr>
    </w:p>
    <w:p w:rsidR="00C876E2" w:rsidRPr="0046076F" w:rsidRDefault="00003549" w:rsidP="00C876E2">
      <w:pPr>
        <w:pStyle w:val="Header"/>
        <w:numPr>
          <w:ilvl w:val="0"/>
          <w:numId w:val="33"/>
        </w:numPr>
        <w:tabs>
          <w:tab w:val="clear" w:pos="4513"/>
          <w:tab w:val="clear" w:pos="9026"/>
        </w:tabs>
        <w:rPr>
          <w:color w:val="000000" w:themeColor="text1"/>
        </w:rPr>
      </w:pPr>
      <w:r w:rsidRPr="0046076F">
        <w:rPr>
          <w:color w:val="000000" w:themeColor="text1"/>
        </w:rPr>
        <w:t>CoR</w:t>
      </w:r>
      <w:r w:rsidR="00223C39" w:rsidRPr="0046076F">
        <w:rPr>
          <w:color w:val="000000" w:themeColor="text1"/>
        </w:rPr>
        <w:t xml:space="preserve">: </w:t>
      </w:r>
      <w:r w:rsidRPr="0046076F">
        <w:rPr>
          <w:color w:val="000000" w:themeColor="text1"/>
        </w:rPr>
        <w:t xml:space="preserve"> </w:t>
      </w:r>
      <w:r w:rsidR="00223C39" w:rsidRPr="0046076F">
        <w:rPr>
          <w:color w:val="000000" w:themeColor="text1"/>
        </w:rPr>
        <w:tab/>
      </w:r>
      <w:r w:rsidR="008C372A" w:rsidRPr="0046076F">
        <w:rPr>
          <w:color w:val="000000" w:themeColor="text1"/>
        </w:rPr>
        <w:tab/>
      </w:r>
      <w:r w:rsidR="00D96541" w:rsidRPr="0046076F">
        <w:rPr>
          <w:color w:val="000000" w:themeColor="text1"/>
        </w:rPr>
        <w:t>Conference</w:t>
      </w:r>
      <w:r w:rsidRPr="0046076F">
        <w:rPr>
          <w:color w:val="000000" w:themeColor="text1"/>
        </w:rPr>
        <w:t xml:space="preserve"> of Religious</w:t>
      </w:r>
    </w:p>
    <w:p w:rsidR="00C876E2" w:rsidRPr="0046076F" w:rsidRDefault="00C876E2" w:rsidP="00C876E2">
      <w:pPr>
        <w:pStyle w:val="ListParagraph"/>
        <w:spacing w:after="0"/>
        <w:rPr>
          <w:color w:val="000000" w:themeColor="text1"/>
        </w:rPr>
      </w:pPr>
    </w:p>
    <w:p w:rsidR="008C372A" w:rsidRPr="0046076F" w:rsidRDefault="008C372A" w:rsidP="00C876E2">
      <w:pPr>
        <w:pStyle w:val="Header"/>
        <w:numPr>
          <w:ilvl w:val="0"/>
          <w:numId w:val="33"/>
        </w:numPr>
        <w:tabs>
          <w:tab w:val="clear" w:pos="4513"/>
          <w:tab w:val="clear" w:pos="9026"/>
        </w:tabs>
        <w:rPr>
          <w:color w:val="000000" w:themeColor="text1"/>
        </w:rPr>
      </w:pPr>
      <w:r w:rsidRPr="0046076F">
        <w:rPr>
          <w:color w:val="000000" w:themeColor="text1"/>
        </w:rPr>
        <w:t xml:space="preserve">CATEW: </w:t>
      </w:r>
      <w:r w:rsidRPr="0046076F">
        <w:rPr>
          <w:color w:val="000000" w:themeColor="text1"/>
        </w:rPr>
        <w:tab/>
        <w:t xml:space="preserve">Catholic Trust for England and Wales  </w:t>
      </w:r>
    </w:p>
    <w:p w:rsidR="008C372A" w:rsidRPr="0046076F" w:rsidRDefault="008C372A" w:rsidP="00C876E2">
      <w:pPr>
        <w:pStyle w:val="ListParagraph"/>
        <w:spacing w:after="0"/>
        <w:rPr>
          <w:color w:val="000000" w:themeColor="text1"/>
        </w:rPr>
      </w:pPr>
    </w:p>
    <w:p w:rsidR="009066DF" w:rsidRPr="0046076F" w:rsidRDefault="00003549" w:rsidP="009066DF">
      <w:pPr>
        <w:pStyle w:val="Header"/>
        <w:numPr>
          <w:ilvl w:val="0"/>
          <w:numId w:val="33"/>
        </w:numPr>
        <w:tabs>
          <w:tab w:val="clear" w:pos="4513"/>
          <w:tab w:val="clear" w:pos="9026"/>
        </w:tabs>
        <w:rPr>
          <w:color w:val="000000" w:themeColor="text1"/>
        </w:rPr>
      </w:pPr>
      <w:r w:rsidRPr="0046076F">
        <w:rPr>
          <w:color w:val="000000" w:themeColor="text1"/>
        </w:rPr>
        <w:t>LADO</w:t>
      </w:r>
      <w:r w:rsidR="008C372A" w:rsidRPr="0046076F">
        <w:rPr>
          <w:color w:val="000000" w:themeColor="text1"/>
        </w:rPr>
        <w:t xml:space="preserve">: </w:t>
      </w:r>
      <w:r w:rsidR="008C372A" w:rsidRPr="0046076F">
        <w:rPr>
          <w:color w:val="000000" w:themeColor="text1"/>
        </w:rPr>
        <w:tab/>
      </w:r>
      <w:r w:rsidR="00284726" w:rsidRPr="0046076F">
        <w:rPr>
          <w:color w:val="000000" w:themeColor="text1"/>
        </w:rPr>
        <w:tab/>
      </w:r>
      <w:r w:rsidRPr="0046076F">
        <w:rPr>
          <w:color w:val="000000" w:themeColor="text1"/>
        </w:rPr>
        <w:t>Local Authority Designated Officer</w:t>
      </w:r>
    </w:p>
    <w:p w:rsidR="009066DF" w:rsidRPr="0046076F" w:rsidRDefault="009066DF" w:rsidP="009066DF">
      <w:pPr>
        <w:pStyle w:val="Header"/>
        <w:tabs>
          <w:tab w:val="clear" w:pos="4513"/>
          <w:tab w:val="clear" w:pos="9026"/>
        </w:tabs>
        <w:rPr>
          <w:color w:val="000000" w:themeColor="text1"/>
        </w:rPr>
      </w:pPr>
    </w:p>
    <w:p w:rsidR="009066DF" w:rsidRPr="0046076F" w:rsidRDefault="009066DF" w:rsidP="00104289">
      <w:pPr>
        <w:pStyle w:val="Header"/>
        <w:numPr>
          <w:ilvl w:val="0"/>
          <w:numId w:val="33"/>
        </w:numPr>
        <w:tabs>
          <w:tab w:val="clear" w:pos="4513"/>
          <w:tab w:val="clear" w:pos="9026"/>
        </w:tabs>
      </w:pPr>
      <w:r w:rsidRPr="0046076F">
        <w:t>DBS:</w:t>
      </w:r>
      <w:r w:rsidRPr="0046076F">
        <w:tab/>
      </w:r>
      <w:r w:rsidRPr="0046076F">
        <w:tab/>
        <w:t>Disclosure and Barring Service</w:t>
      </w:r>
    </w:p>
    <w:p w:rsidR="00104289" w:rsidRPr="0046076F" w:rsidRDefault="00104289" w:rsidP="00104289">
      <w:pPr>
        <w:pStyle w:val="Header"/>
        <w:rPr>
          <w:color w:val="000000" w:themeColor="text1"/>
        </w:rPr>
      </w:pPr>
    </w:p>
    <w:p w:rsidR="00104289" w:rsidRPr="0046076F" w:rsidRDefault="00104289" w:rsidP="00104289">
      <w:pPr>
        <w:pStyle w:val="Header"/>
        <w:numPr>
          <w:ilvl w:val="0"/>
          <w:numId w:val="33"/>
        </w:numPr>
        <w:tabs>
          <w:tab w:val="clear" w:pos="4513"/>
          <w:tab w:val="clear" w:pos="9026"/>
        </w:tabs>
        <w:rPr>
          <w:color w:val="000000" w:themeColor="text1"/>
        </w:rPr>
      </w:pPr>
      <w:r w:rsidRPr="0046076F">
        <w:rPr>
          <w:color w:val="000000" w:themeColor="text1"/>
        </w:rPr>
        <w:t xml:space="preserve">LSCB:  </w:t>
      </w:r>
      <w:r w:rsidRPr="0046076F">
        <w:rPr>
          <w:color w:val="000000" w:themeColor="text1"/>
        </w:rPr>
        <w:tab/>
      </w:r>
      <w:r w:rsidRPr="0046076F">
        <w:rPr>
          <w:color w:val="000000" w:themeColor="text1"/>
        </w:rPr>
        <w:tab/>
      </w:r>
      <w:r w:rsidRPr="0046076F">
        <w:rPr>
          <w:rStyle w:val="st1"/>
          <w:rFonts w:cs="Arial"/>
          <w:bCs/>
          <w:color w:val="000000" w:themeColor="text1"/>
        </w:rPr>
        <w:t>Local Safeguarding Children Board</w:t>
      </w:r>
    </w:p>
    <w:p w:rsidR="00104289" w:rsidRPr="0046076F" w:rsidRDefault="00104289" w:rsidP="00104289">
      <w:pPr>
        <w:pStyle w:val="ListParagraph"/>
        <w:spacing w:after="0"/>
        <w:rPr>
          <w:color w:val="000000" w:themeColor="text1"/>
        </w:rPr>
      </w:pPr>
    </w:p>
    <w:p w:rsidR="003C357A" w:rsidRPr="0046076F" w:rsidRDefault="00104289" w:rsidP="009066DF">
      <w:pPr>
        <w:pStyle w:val="Header"/>
        <w:numPr>
          <w:ilvl w:val="0"/>
          <w:numId w:val="33"/>
        </w:numPr>
        <w:tabs>
          <w:tab w:val="clear" w:pos="4513"/>
          <w:tab w:val="clear" w:pos="9026"/>
        </w:tabs>
        <w:rPr>
          <w:color w:val="000000" w:themeColor="text1"/>
        </w:rPr>
      </w:pPr>
      <w:r w:rsidRPr="0046076F">
        <w:rPr>
          <w:color w:val="000000" w:themeColor="text1"/>
        </w:rPr>
        <w:t xml:space="preserve">LSAB: </w:t>
      </w:r>
      <w:r w:rsidRPr="0046076F">
        <w:rPr>
          <w:color w:val="000000" w:themeColor="text1"/>
        </w:rPr>
        <w:tab/>
      </w:r>
      <w:r w:rsidRPr="0046076F">
        <w:rPr>
          <w:color w:val="000000" w:themeColor="text1"/>
        </w:rPr>
        <w:tab/>
      </w:r>
      <w:r w:rsidRPr="0046076F">
        <w:rPr>
          <w:rStyle w:val="st1"/>
          <w:rFonts w:cs="Arial"/>
          <w:color w:val="000000" w:themeColor="text1"/>
        </w:rPr>
        <w:t>Local Safeguarding Adult Board</w:t>
      </w:r>
    </w:p>
    <w:p w:rsidR="003C357A" w:rsidRPr="0046076F" w:rsidRDefault="003C357A" w:rsidP="003C357A">
      <w:pPr>
        <w:pStyle w:val="Header"/>
        <w:tabs>
          <w:tab w:val="clear" w:pos="4513"/>
          <w:tab w:val="clear" w:pos="9026"/>
        </w:tabs>
        <w:rPr>
          <w:color w:val="000000" w:themeColor="text1"/>
        </w:rPr>
      </w:pPr>
    </w:p>
    <w:p w:rsidR="009066DF" w:rsidRPr="0046076F" w:rsidRDefault="001E1A04" w:rsidP="009066DF">
      <w:pPr>
        <w:pStyle w:val="Header"/>
        <w:numPr>
          <w:ilvl w:val="0"/>
          <w:numId w:val="33"/>
        </w:numPr>
        <w:tabs>
          <w:tab w:val="clear" w:pos="4513"/>
          <w:tab w:val="clear" w:pos="9026"/>
        </w:tabs>
        <w:rPr>
          <w:color w:val="000000" w:themeColor="text1"/>
        </w:rPr>
      </w:pPr>
      <w:r w:rsidRPr="0046076F">
        <w:rPr>
          <w:color w:val="000000" w:themeColor="text1"/>
        </w:rPr>
        <w:t xml:space="preserve">VA: </w:t>
      </w:r>
      <w:r w:rsidRPr="0046076F">
        <w:rPr>
          <w:color w:val="000000" w:themeColor="text1"/>
        </w:rPr>
        <w:tab/>
      </w:r>
      <w:r w:rsidRPr="0046076F">
        <w:rPr>
          <w:color w:val="000000" w:themeColor="text1"/>
        </w:rPr>
        <w:tab/>
        <w:t>Vulnerable Adult</w:t>
      </w:r>
    </w:p>
    <w:p w:rsidR="009066DF" w:rsidRPr="0046076F" w:rsidRDefault="009066DF" w:rsidP="009066DF">
      <w:pPr>
        <w:pStyle w:val="Header"/>
        <w:tabs>
          <w:tab w:val="clear" w:pos="4513"/>
          <w:tab w:val="clear" w:pos="9026"/>
        </w:tabs>
        <w:rPr>
          <w:color w:val="000000" w:themeColor="text1"/>
        </w:rPr>
      </w:pPr>
    </w:p>
    <w:p w:rsidR="009066DF" w:rsidRPr="0046076F" w:rsidRDefault="009066DF" w:rsidP="003C357A">
      <w:pPr>
        <w:pStyle w:val="Header"/>
        <w:numPr>
          <w:ilvl w:val="0"/>
          <w:numId w:val="33"/>
        </w:numPr>
        <w:tabs>
          <w:tab w:val="clear" w:pos="4513"/>
          <w:tab w:val="clear" w:pos="9026"/>
        </w:tabs>
        <w:rPr>
          <w:color w:val="000000" w:themeColor="text1"/>
        </w:rPr>
      </w:pPr>
      <w:r w:rsidRPr="0046076F">
        <w:rPr>
          <w:color w:val="000000" w:themeColor="text1"/>
        </w:rPr>
        <w:t xml:space="preserve">DP: </w:t>
      </w:r>
      <w:r w:rsidRPr="0046076F">
        <w:rPr>
          <w:color w:val="000000" w:themeColor="text1"/>
        </w:rPr>
        <w:tab/>
      </w:r>
      <w:r w:rsidRPr="0046076F">
        <w:rPr>
          <w:color w:val="000000" w:themeColor="text1"/>
        </w:rPr>
        <w:tab/>
        <w:t>Data Protection</w:t>
      </w:r>
    </w:p>
    <w:p w:rsidR="003C357A" w:rsidRPr="0046076F" w:rsidRDefault="003C357A" w:rsidP="003C357A">
      <w:pPr>
        <w:pStyle w:val="Header"/>
        <w:tabs>
          <w:tab w:val="clear" w:pos="4513"/>
          <w:tab w:val="clear" w:pos="9026"/>
        </w:tabs>
        <w:rPr>
          <w:color w:val="000000" w:themeColor="text1"/>
        </w:rPr>
      </w:pPr>
    </w:p>
    <w:p w:rsidR="003C357A" w:rsidRPr="0046076F" w:rsidRDefault="003C357A" w:rsidP="003C357A">
      <w:pPr>
        <w:pStyle w:val="Header"/>
        <w:numPr>
          <w:ilvl w:val="0"/>
          <w:numId w:val="33"/>
        </w:numPr>
        <w:tabs>
          <w:tab w:val="clear" w:pos="4513"/>
          <w:tab w:val="clear" w:pos="9026"/>
        </w:tabs>
        <w:rPr>
          <w:color w:val="000000" w:themeColor="text1"/>
        </w:rPr>
      </w:pPr>
      <w:r w:rsidRPr="0046076F">
        <w:rPr>
          <w:color w:val="000000" w:themeColor="text1"/>
        </w:rPr>
        <w:t>ISP:</w:t>
      </w:r>
      <w:r w:rsidRPr="0046076F">
        <w:rPr>
          <w:color w:val="000000" w:themeColor="text1"/>
        </w:rPr>
        <w:tab/>
      </w:r>
      <w:r w:rsidRPr="0046076F">
        <w:rPr>
          <w:color w:val="000000" w:themeColor="text1"/>
        </w:rPr>
        <w:tab/>
        <w:t>Information Sharing Protocol</w:t>
      </w:r>
    </w:p>
    <w:p w:rsidR="00503CDE" w:rsidRDefault="00503CDE" w:rsidP="00223C39">
      <w:pPr>
        <w:autoSpaceDE w:val="0"/>
        <w:autoSpaceDN w:val="0"/>
        <w:adjustRightInd w:val="0"/>
        <w:spacing w:after="0"/>
        <w:rPr>
          <w:rFonts w:cstheme="minorHAnsi"/>
          <w:sz w:val="20"/>
          <w:szCs w:val="20"/>
        </w:rPr>
      </w:pPr>
    </w:p>
    <w:p w:rsidR="00297031" w:rsidRDefault="00297031" w:rsidP="00223C39">
      <w:pPr>
        <w:autoSpaceDE w:val="0"/>
        <w:autoSpaceDN w:val="0"/>
        <w:adjustRightInd w:val="0"/>
        <w:spacing w:after="0"/>
        <w:rPr>
          <w:rFonts w:cstheme="minorHAnsi"/>
          <w:sz w:val="20"/>
          <w:szCs w:val="20"/>
        </w:rPr>
      </w:pPr>
    </w:p>
    <w:p w:rsidR="00093E8F" w:rsidRDefault="00284726" w:rsidP="001A0A48">
      <w:pPr>
        <w:rPr>
          <w:sz w:val="20"/>
          <w:szCs w:val="20"/>
        </w:rPr>
      </w:pPr>
      <w:r>
        <w:rPr>
          <w:sz w:val="20"/>
          <w:szCs w:val="20"/>
        </w:rPr>
        <w:br w:type="page"/>
      </w:r>
    </w:p>
    <w:p w:rsidR="00CF6A3E" w:rsidRDefault="00CF6A3E" w:rsidP="00CF6A3E">
      <w:pPr>
        <w:spacing w:after="0" w:line="240" w:lineRule="auto"/>
        <w:rPr>
          <w:sz w:val="20"/>
          <w:szCs w:val="20"/>
        </w:rPr>
      </w:pPr>
    </w:p>
    <w:p w:rsidR="00CF6A3E" w:rsidRDefault="00CF6A3E" w:rsidP="00706A05">
      <w:pPr>
        <w:spacing w:after="0"/>
        <w:rPr>
          <w:sz w:val="20"/>
          <w:szCs w:val="20"/>
        </w:rPr>
      </w:pPr>
    </w:p>
    <w:p w:rsidR="00D0115E" w:rsidRPr="00CF6A3E" w:rsidRDefault="00D0115E" w:rsidP="00706A05">
      <w:pPr>
        <w:spacing w:after="0"/>
        <w:rPr>
          <w:sz w:val="20"/>
          <w:szCs w:val="20"/>
        </w:rPr>
      </w:pPr>
    </w:p>
    <w:p w:rsidR="001A0A48" w:rsidRPr="0046076F" w:rsidRDefault="000B2FDE" w:rsidP="00706A05">
      <w:pPr>
        <w:spacing w:after="0"/>
        <w:rPr>
          <w:b/>
        </w:rPr>
      </w:pPr>
      <w:r w:rsidRPr="0046076F">
        <w:rPr>
          <w:b/>
          <w:color w:val="4F81BD" w:themeColor="accent1"/>
        </w:rPr>
        <w:t>CONTACT DETAILS:</w:t>
      </w:r>
    </w:p>
    <w:p w:rsidR="001A0A48" w:rsidRPr="0046076F" w:rsidRDefault="001A0A48" w:rsidP="00706A05">
      <w:pPr>
        <w:spacing w:after="0"/>
        <w:ind w:left="317"/>
        <w:rPr>
          <w:b/>
        </w:rPr>
      </w:pPr>
    </w:p>
    <w:p w:rsidR="00F75AB3" w:rsidRPr="0046076F" w:rsidRDefault="00F75AB3" w:rsidP="00706A05">
      <w:pPr>
        <w:spacing w:after="0"/>
        <w:ind w:left="317"/>
        <w:rPr>
          <w:b/>
        </w:rPr>
      </w:pPr>
    </w:p>
    <w:p w:rsidR="001A0A48" w:rsidRPr="0046076F" w:rsidRDefault="00AA3894" w:rsidP="00706A05">
      <w:pPr>
        <w:spacing w:after="0"/>
        <w:rPr>
          <w:b/>
        </w:rPr>
      </w:pPr>
      <w:r>
        <w:rPr>
          <w:b/>
        </w:rPr>
        <w:t>Board</w:t>
      </w:r>
      <w:r w:rsidR="001A0A48" w:rsidRPr="0046076F">
        <w:rPr>
          <w:b/>
        </w:rPr>
        <w:t xml:space="preserve"> Chair:</w:t>
      </w:r>
      <w:r w:rsidR="00692F5F">
        <w:rPr>
          <w:b/>
        </w:rPr>
        <w:t xml:space="preserve"> </w:t>
      </w:r>
    </w:p>
    <w:p w:rsidR="001A0A48" w:rsidRPr="0046076F" w:rsidRDefault="001A0A48" w:rsidP="00706A05">
      <w:pPr>
        <w:spacing w:after="0"/>
      </w:pPr>
      <w:r w:rsidRPr="0046076F">
        <w:t>Name:</w:t>
      </w:r>
      <w:r w:rsidR="00692F5F">
        <w:t xml:space="preserve"> </w:t>
      </w:r>
      <w:r w:rsidR="002B7410">
        <w:rPr>
          <w:b/>
        </w:rPr>
        <w:t>Linda Ransom</w:t>
      </w:r>
    </w:p>
    <w:p w:rsidR="001A0A48" w:rsidRPr="0046076F" w:rsidRDefault="001A0A48" w:rsidP="00706A05">
      <w:pPr>
        <w:spacing w:after="0"/>
      </w:pPr>
      <w:r w:rsidRPr="0046076F">
        <w:t>Email:</w:t>
      </w:r>
      <w:r w:rsidR="00692F5F">
        <w:t xml:space="preserve"> </w:t>
      </w:r>
      <w:r w:rsidR="002B7410">
        <w:t>safeguarding@dioceseofbrentwood.org</w:t>
      </w:r>
    </w:p>
    <w:p w:rsidR="001A0A48" w:rsidRPr="0046076F" w:rsidRDefault="001A0A48" w:rsidP="00706A05">
      <w:pPr>
        <w:spacing w:after="0"/>
      </w:pPr>
      <w:r w:rsidRPr="0046076F">
        <w:t>Phone:</w:t>
      </w:r>
      <w:r w:rsidR="00692F5F">
        <w:t xml:space="preserve"> </w:t>
      </w:r>
      <w:r w:rsidR="002B7410">
        <w:t>c/o 01277 265234</w:t>
      </w:r>
    </w:p>
    <w:p w:rsidR="001A0A48" w:rsidRPr="0046076F" w:rsidRDefault="001A0A48" w:rsidP="00706A05">
      <w:pPr>
        <w:spacing w:after="0"/>
      </w:pPr>
    </w:p>
    <w:p w:rsidR="001A0A48" w:rsidRPr="0046076F" w:rsidRDefault="001A0A48" w:rsidP="00706A05">
      <w:pPr>
        <w:spacing w:after="0"/>
      </w:pPr>
    </w:p>
    <w:p w:rsidR="001A0A48" w:rsidRPr="0046076F" w:rsidRDefault="00F75AB3" w:rsidP="00706A05">
      <w:pPr>
        <w:spacing w:after="0"/>
        <w:rPr>
          <w:b/>
        </w:rPr>
      </w:pPr>
      <w:r w:rsidRPr="0046076F">
        <w:rPr>
          <w:b/>
        </w:rPr>
        <w:t>Safeguarding Co</w:t>
      </w:r>
      <w:r w:rsidR="001A0A48" w:rsidRPr="0046076F">
        <w:rPr>
          <w:b/>
        </w:rPr>
        <w:t>ordinator:</w:t>
      </w:r>
      <w:r w:rsidR="00692F5F">
        <w:rPr>
          <w:b/>
        </w:rPr>
        <w:t xml:space="preserve"> </w:t>
      </w:r>
    </w:p>
    <w:p w:rsidR="001A0A48" w:rsidRPr="0046076F" w:rsidRDefault="001A0A48" w:rsidP="00706A05">
      <w:pPr>
        <w:spacing w:after="0"/>
      </w:pPr>
      <w:r w:rsidRPr="0046076F">
        <w:t>Name:</w:t>
      </w:r>
      <w:r w:rsidR="00692F5F">
        <w:t xml:space="preserve"> </w:t>
      </w:r>
      <w:r w:rsidR="002B7410" w:rsidRPr="002B7410">
        <w:rPr>
          <w:b/>
        </w:rPr>
        <w:t>Simon Moules</w:t>
      </w:r>
    </w:p>
    <w:p w:rsidR="001A0A48" w:rsidRPr="0046076F" w:rsidRDefault="001A0A48" w:rsidP="00706A05">
      <w:pPr>
        <w:spacing w:after="0"/>
      </w:pPr>
      <w:r w:rsidRPr="0046076F">
        <w:t>Email:</w:t>
      </w:r>
      <w:r w:rsidR="00692F5F">
        <w:t xml:space="preserve"> </w:t>
      </w:r>
      <w:r w:rsidR="002B7410">
        <w:t xml:space="preserve"> simon@dioceseofbrentwood.org</w:t>
      </w:r>
    </w:p>
    <w:p w:rsidR="001A0A48" w:rsidRPr="0046076F" w:rsidRDefault="001A0A48" w:rsidP="00706A05">
      <w:pPr>
        <w:spacing w:after="0"/>
      </w:pPr>
      <w:r w:rsidRPr="0046076F">
        <w:t>Phone:</w:t>
      </w:r>
      <w:r w:rsidR="00692F5F">
        <w:t xml:space="preserve"> </w:t>
      </w:r>
      <w:r w:rsidR="002B7410">
        <w:t>01277 265234</w:t>
      </w:r>
    </w:p>
    <w:p w:rsidR="001A0A48" w:rsidRPr="0046076F" w:rsidRDefault="001A0A48" w:rsidP="00706A05">
      <w:pPr>
        <w:spacing w:after="0"/>
      </w:pPr>
    </w:p>
    <w:p w:rsidR="001A0A48" w:rsidRPr="0046076F" w:rsidRDefault="001A0A48" w:rsidP="00706A05">
      <w:pPr>
        <w:spacing w:after="0"/>
      </w:pPr>
    </w:p>
    <w:p w:rsidR="001A0A48" w:rsidRPr="0046076F" w:rsidRDefault="003A6C50" w:rsidP="00706A05">
      <w:pPr>
        <w:spacing w:after="0"/>
        <w:rPr>
          <w:b/>
        </w:rPr>
      </w:pPr>
      <w:r w:rsidRPr="0046076F">
        <w:rPr>
          <w:b/>
        </w:rPr>
        <w:t>Clergy</w:t>
      </w:r>
      <w:r w:rsidR="00441D46" w:rsidRPr="0046076F">
        <w:rPr>
          <w:b/>
        </w:rPr>
        <w:t xml:space="preserve"> Advis</w:t>
      </w:r>
      <w:r w:rsidR="00936A84">
        <w:rPr>
          <w:b/>
        </w:rPr>
        <w:t>o</w:t>
      </w:r>
      <w:r w:rsidR="00441D46" w:rsidRPr="0046076F">
        <w:rPr>
          <w:b/>
        </w:rPr>
        <w:t>r for Safeguarding</w:t>
      </w:r>
      <w:r w:rsidR="001A0A48" w:rsidRPr="0046076F">
        <w:rPr>
          <w:b/>
        </w:rPr>
        <w:t>:</w:t>
      </w:r>
      <w:r w:rsidR="00692F5F">
        <w:rPr>
          <w:b/>
        </w:rPr>
        <w:t xml:space="preserve"> </w:t>
      </w:r>
    </w:p>
    <w:p w:rsidR="001A0A48" w:rsidRPr="0046076F" w:rsidRDefault="001A0A48" w:rsidP="00706A05">
      <w:pPr>
        <w:spacing w:after="0"/>
      </w:pPr>
      <w:r w:rsidRPr="0046076F">
        <w:t>Name:</w:t>
      </w:r>
      <w:r w:rsidR="00692F5F">
        <w:t xml:space="preserve"> </w:t>
      </w:r>
      <w:r w:rsidR="002B7410" w:rsidRPr="002B7410">
        <w:rPr>
          <w:b/>
        </w:rPr>
        <w:t>Fr David Clemens</w:t>
      </w:r>
    </w:p>
    <w:p w:rsidR="001A0A48" w:rsidRPr="0046076F" w:rsidRDefault="00692F5F" w:rsidP="00706A05">
      <w:pPr>
        <w:spacing w:after="0"/>
      </w:pPr>
      <w:r>
        <w:t xml:space="preserve">Email: </w:t>
      </w:r>
      <w:r w:rsidR="002B7410">
        <w:t>saffronwalden@dioceseofbrentwood.org</w:t>
      </w:r>
    </w:p>
    <w:p w:rsidR="001A0A48" w:rsidRPr="0046076F" w:rsidRDefault="001A0A48" w:rsidP="00706A05">
      <w:pPr>
        <w:spacing w:after="0"/>
      </w:pPr>
      <w:r w:rsidRPr="0046076F">
        <w:t>Phone:</w:t>
      </w:r>
      <w:r w:rsidR="00692F5F">
        <w:t xml:space="preserve"> </w:t>
      </w:r>
      <w:r w:rsidR="002B7410">
        <w:t>01799 527011</w:t>
      </w:r>
    </w:p>
    <w:p w:rsidR="001A0A48" w:rsidRPr="0046076F" w:rsidRDefault="001A0A48" w:rsidP="00706A05">
      <w:pPr>
        <w:spacing w:after="0"/>
        <w:rPr>
          <w:b/>
        </w:rPr>
      </w:pPr>
    </w:p>
    <w:p w:rsidR="001A0A48" w:rsidRPr="0046076F" w:rsidRDefault="001A0A48" w:rsidP="00706A05">
      <w:pPr>
        <w:spacing w:after="0"/>
        <w:rPr>
          <w:b/>
        </w:rPr>
      </w:pPr>
    </w:p>
    <w:p w:rsidR="001A0A48" w:rsidRPr="0046076F" w:rsidRDefault="001A0A48" w:rsidP="00706A05">
      <w:pPr>
        <w:spacing w:after="0"/>
        <w:rPr>
          <w:b/>
        </w:rPr>
      </w:pPr>
      <w:r w:rsidRPr="0046076F">
        <w:rPr>
          <w:b/>
        </w:rPr>
        <w:t>Religious</w:t>
      </w:r>
      <w:r w:rsidR="00F911E8" w:rsidRPr="0046076F">
        <w:rPr>
          <w:b/>
        </w:rPr>
        <w:t xml:space="preserve"> Advisor for Safeguarding</w:t>
      </w:r>
      <w:r w:rsidRPr="0046076F">
        <w:rPr>
          <w:b/>
        </w:rPr>
        <w:t>:</w:t>
      </w:r>
      <w:r w:rsidR="00692F5F">
        <w:rPr>
          <w:b/>
        </w:rPr>
        <w:t xml:space="preserve"> </w:t>
      </w:r>
    </w:p>
    <w:p w:rsidR="001A0A48" w:rsidRPr="0046076F" w:rsidRDefault="001A0A48" w:rsidP="00706A05">
      <w:pPr>
        <w:spacing w:after="0"/>
      </w:pPr>
      <w:r w:rsidRPr="0046076F">
        <w:t>Name:</w:t>
      </w:r>
      <w:r w:rsidR="00692F5F">
        <w:t xml:space="preserve"> </w:t>
      </w:r>
      <w:r w:rsidR="00976510">
        <w:rPr>
          <w:b/>
        </w:rPr>
        <w:t>Abbot</w:t>
      </w:r>
      <w:r w:rsidR="002B7410" w:rsidRPr="002B7410">
        <w:rPr>
          <w:b/>
        </w:rPr>
        <w:t xml:space="preserve"> Hugh Allan</w:t>
      </w:r>
    </w:p>
    <w:p w:rsidR="001A0A48" w:rsidRPr="0046076F" w:rsidRDefault="001A0A48" w:rsidP="00706A05">
      <w:pPr>
        <w:spacing w:after="0"/>
      </w:pPr>
      <w:r w:rsidRPr="0046076F">
        <w:t>Email:</w:t>
      </w:r>
      <w:r w:rsidR="00692F5F">
        <w:t xml:space="preserve"> </w:t>
      </w:r>
      <w:r w:rsidR="002B7410">
        <w:t>chelmsfordoli@dioceseofbrentwood.org</w:t>
      </w:r>
    </w:p>
    <w:p w:rsidR="001A0A48" w:rsidRPr="0046076F" w:rsidRDefault="001A0A48" w:rsidP="00706A05">
      <w:pPr>
        <w:spacing w:after="0"/>
      </w:pPr>
      <w:r w:rsidRPr="0046076F">
        <w:t>Phone:</w:t>
      </w:r>
      <w:r w:rsidR="00692F5F">
        <w:t xml:space="preserve"> </w:t>
      </w:r>
      <w:r w:rsidR="002B7410">
        <w:t xml:space="preserve"> 01245 352898</w:t>
      </w:r>
    </w:p>
    <w:p w:rsidR="001A0A48" w:rsidRPr="0046076F" w:rsidRDefault="001A0A48" w:rsidP="00706A05">
      <w:pPr>
        <w:spacing w:after="0"/>
        <w:rPr>
          <w:b/>
        </w:rPr>
      </w:pPr>
    </w:p>
    <w:p w:rsidR="001A0A48" w:rsidRPr="0046076F" w:rsidRDefault="001A0A48" w:rsidP="00706A05">
      <w:pPr>
        <w:spacing w:after="0"/>
        <w:rPr>
          <w:b/>
        </w:rPr>
      </w:pPr>
    </w:p>
    <w:p w:rsidR="001A0A48" w:rsidRPr="0046076F" w:rsidRDefault="001A0A48" w:rsidP="00706A05">
      <w:pPr>
        <w:spacing w:after="0"/>
        <w:rPr>
          <w:b/>
        </w:rPr>
      </w:pPr>
      <w:r w:rsidRPr="0046076F">
        <w:rPr>
          <w:b/>
        </w:rPr>
        <w:t>Catholic Safeguarding Advisory Service</w:t>
      </w:r>
    </w:p>
    <w:p w:rsidR="001A0A48" w:rsidRPr="0046076F" w:rsidRDefault="001A0A48" w:rsidP="00706A05">
      <w:pPr>
        <w:spacing w:after="0"/>
      </w:pPr>
      <w:r w:rsidRPr="0046076F">
        <w:t xml:space="preserve">Email: </w:t>
      </w:r>
      <w:hyperlink r:id="rId44" w:history="1">
        <w:r w:rsidRPr="0046076F">
          <w:rPr>
            <w:rStyle w:val="Hyperlink"/>
          </w:rPr>
          <w:t>admin@csas.uk.net</w:t>
        </w:r>
      </w:hyperlink>
      <w:r w:rsidRPr="0046076F">
        <w:t xml:space="preserve"> </w:t>
      </w:r>
    </w:p>
    <w:p w:rsidR="001A0A48" w:rsidRPr="0046076F" w:rsidRDefault="00545A30" w:rsidP="00706A05">
      <w:pPr>
        <w:spacing w:after="0"/>
      </w:pPr>
      <w:r>
        <w:t>Phone: 0207 901 1920</w:t>
      </w:r>
    </w:p>
    <w:p w:rsidR="001A0A48" w:rsidRPr="0046076F" w:rsidRDefault="001A0A48" w:rsidP="00706A05">
      <w:pPr>
        <w:spacing w:after="0"/>
      </w:pPr>
      <w:r w:rsidRPr="0046076F">
        <w:t xml:space="preserve">Website: </w:t>
      </w:r>
      <w:hyperlink r:id="rId45" w:history="1">
        <w:r w:rsidRPr="0046076F">
          <w:rPr>
            <w:rStyle w:val="Hyperlink"/>
          </w:rPr>
          <w:t>www.csas.uk.net</w:t>
        </w:r>
      </w:hyperlink>
      <w:r w:rsidRPr="0046076F">
        <w:t xml:space="preserve"> </w:t>
      </w:r>
    </w:p>
    <w:p w:rsidR="001A0A48" w:rsidRPr="0046076F" w:rsidRDefault="001A0A48" w:rsidP="00706A05">
      <w:pPr>
        <w:spacing w:after="0"/>
        <w:rPr>
          <w:b/>
        </w:rPr>
      </w:pPr>
    </w:p>
    <w:p w:rsidR="001A0A48" w:rsidRPr="0046076F" w:rsidRDefault="00D96541" w:rsidP="00706A05">
      <w:pPr>
        <w:pStyle w:val="Header"/>
        <w:spacing w:line="276" w:lineRule="auto"/>
        <w:rPr>
          <w:b/>
        </w:rPr>
      </w:pPr>
      <w:r w:rsidRPr="0046076F">
        <w:rPr>
          <w:b/>
        </w:rPr>
        <w:lastRenderedPageBreak/>
        <w:t xml:space="preserve">National </w:t>
      </w:r>
      <w:r w:rsidR="001A0A48" w:rsidRPr="0046076F">
        <w:rPr>
          <w:b/>
        </w:rPr>
        <w:t xml:space="preserve">Catholic Safeguarding </w:t>
      </w:r>
      <w:r w:rsidR="00AA3894">
        <w:rPr>
          <w:b/>
        </w:rPr>
        <w:t>Board</w:t>
      </w:r>
    </w:p>
    <w:p w:rsidR="001A0A48" w:rsidRPr="0046076F" w:rsidRDefault="001A0A48" w:rsidP="00706A05">
      <w:pPr>
        <w:pStyle w:val="Header"/>
        <w:spacing w:line="276" w:lineRule="auto"/>
      </w:pPr>
      <w:r w:rsidRPr="0046076F">
        <w:t xml:space="preserve">Website: </w:t>
      </w:r>
      <w:hyperlink r:id="rId46" w:history="1">
        <w:r w:rsidRPr="0046076F">
          <w:rPr>
            <w:rStyle w:val="Hyperlink"/>
          </w:rPr>
          <w:t>www.catholicsafeguarding.org.uk</w:t>
        </w:r>
      </w:hyperlink>
    </w:p>
    <w:p w:rsidR="00DC7881" w:rsidRDefault="00DC7881" w:rsidP="0022180E">
      <w:pPr>
        <w:pStyle w:val="Header"/>
        <w:rPr>
          <w:b/>
          <w:color w:val="000000" w:themeColor="text1"/>
        </w:rPr>
      </w:pPr>
    </w:p>
    <w:p w:rsidR="00297031" w:rsidRPr="00C7152B" w:rsidRDefault="00297031" w:rsidP="0022180E">
      <w:pPr>
        <w:pStyle w:val="Header"/>
        <w:rPr>
          <w:b/>
          <w:color w:val="000000" w:themeColor="text1"/>
        </w:rPr>
      </w:pPr>
    </w:p>
    <w:p w:rsidR="000B2FDE" w:rsidRPr="00EC158F" w:rsidRDefault="00071CCA" w:rsidP="00EC158F">
      <w:pPr>
        <w:rPr>
          <w:b/>
        </w:rPr>
      </w:pPr>
      <w:r w:rsidRPr="0022180E">
        <w:rPr>
          <w:b/>
        </w:rPr>
        <w:br w:type="page"/>
      </w:r>
    </w:p>
    <w:p w:rsidR="00D0115E" w:rsidRDefault="00D0115E" w:rsidP="00EF4DDA">
      <w:pPr>
        <w:spacing w:after="0" w:line="240" w:lineRule="auto"/>
        <w:jc w:val="center"/>
        <w:outlineLvl w:val="0"/>
        <w:rPr>
          <w:rFonts w:cs="Calibri"/>
          <w:b/>
        </w:rPr>
      </w:pPr>
    </w:p>
    <w:p w:rsidR="00D0115E" w:rsidRDefault="00D0115E" w:rsidP="00EF4DDA">
      <w:pPr>
        <w:spacing w:after="0" w:line="240" w:lineRule="auto"/>
        <w:jc w:val="center"/>
        <w:outlineLvl w:val="0"/>
        <w:rPr>
          <w:rFonts w:cs="Calibri"/>
          <w:b/>
        </w:rPr>
      </w:pPr>
    </w:p>
    <w:p w:rsidR="00EF4DDA" w:rsidRPr="0046076F" w:rsidRDefault="000B2FDE" w:rsidP="00EF4DDA">
      <w:pPr>
        <w:spacing w:after="0" w:line="240" w:lineRule="auto"/>
        <w:jc w:val="center"/>
        <w:outlineLvl w:val="0"/>
        <w:rPr>
          <w:rFonts w:cs="Calibri"/>
          <w:b/>
        </w:rPr>
      </w:pPr>
      <w:r w:rsidRPr="0046076F">
        <w:rPr>
          <w:rFonts w:cs="Calibri"/>
          <w:b/>
        </w:rPr>
        <w:t>Appendix 1</w:t>
      </w:r>
    </w:p>
    <w:p w:rsidR="00841AAA" w:rsidRDefault="00841AAA" w:rsidP="00EF4DDA">
      <w:pPr>
        <w:spacing w:after="0" w:line="240" w:lineRule="auto"/>
        <w:jc w:val="center"/>
        <w:outlineLvl w:val="0"/>
        <w:rPr>
          <w:rFonts w:cs="Calibri"/>
          <w:b/>
        </w:rPr>
      </w:pPr>
      <w:r w:rsidRPr="0046076F">
        <w:rPr>
          <w:rFonts w:cs="Calibri"/>
          <w:b/>
        </w:rPr>
        <w:t>RECORD OF INDUCTION/TRAINING FOR SAFEGUARDING REPRESENTATIVE</w:t>
      </w:r>
    </w:p>
    <w:p w:rsidR="00EF4DDA" w:rsidRPr="0046076F" w:rsidRDefault="00EF4DDA" w:rsidP="00EF4DDA">
      <w:pPr>
        <w:spacing w:after="0" w:line="240" w:lineRule="auto"/>
        <w:jc w:val="center"/>
        <w:outlineLvl w:val="0"/>
        <w:rPr>
          <w:noProof/>
        </w:rPr>
      </w:pPr>
    </w:p>
    <w:p w:rsidR="00AF6E8E" w:rsidRDefault="00841AAA" w:rsidP="00EF4DDA">
      <w:pPr>
        <w:spacing w:after="0" w:line="240" w:lineRule="auto"/>
        <w:rPr>
          <w:rFonts w:cs="Calibri"/>
        </w:rPr>
      </w:pPr>
      <w:r w:rsidRPr="0046076F">
        <w:rPr>
          <w:rFonts w:cs="Calibri"/>
        </w:rPr>
        <w:t xml:space="preserve">The Safeguarding Representative has a pivotal role to play in promoting a culture of safeguarding.  It is vital therefore that s/he has sufficient knowledge and understanding to undertake the role with competence and confidence. </w:t>
      </w:r>
    </w:p>
    <w:p w:rsidR="00EF4DDA" w:rsidRPr="0046076F" w:rsidRDefault="00EF4DDA" w:rsidP="00EF4DDA">
      <w:pPr>
        <w:spacing w:after="0" w:line="240" w:lineRule="auto"/>
        <w:rPr>
          <w:rFonts w:cs="Calibri"/>
        </w:rPr>
      </w:pP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325"/>
        <w:gridCol w:w="1323"/>
        <w:gridCol w:w="1326"/>
        <w:gridCol w:w="1334"/>
        <w:gridCol w:w="16"/>
      </w:tblGrid>
      <w:tr w:rsidR="001B6531" w:rsidRPr="001B6531" w:rsidTr="00263FDC">
        <w:trPr>
          <w:gridAfter w:val="1"/>
          <w:wAfter w:w="11" w:type="dxa"/>
        </w:trPr>
        <w:tc>
          <w:tcPr>
            <w:tcW w:w="8862" w:type="dxa"/>
            <w:gridSpan w:val="5"/>
            <w:tcBorders>
              <w:top w:val="single" w:sz="4" w:space="0" w:color="auto"/>
              <w:left w:val="single" w:sz="4" w:space="0" w:color="auto"/>
              <w:bottom w:val="single" w:sz="4" w:space="0" w:color="auto"/>
              <w:right w:val="single" w:sz="4" w:space="0" w:color="auto"/>
            </w:tcBorders>
            <w:hideMark/>
          </w:tcPr>
          <w:p w:rsidR="00EB1436" w:rsidRPr="001B6531" w:rsidRDefault="00071CCA" w:rsidP="001054AE">
            <w:pPr>
              <w:tabs>
                <w:tab w:val="left" w:pos="1600"/>
              </w:tabs>
              <w:spacing w:after="0"/>
              <w:rPr>
                <w:rFonts w:cs="Calibri"/>
                <w:color w:val="000000" w:themeColor="text1"/>
                <w:sz w:val="20"/>
                <w:szCs w:val="20"/>
              </w:rPr>
            </w:pPr>
            <w:r w:rsidRPr="001B6531">
              <w:rPr>
                <w:rFonts w:cs="Calibri"/>
                <w:b/>
                <w:color w:val="000000" w:themeColor="text1"/>
                <w:sz w:val="20"/>
                <w:szCs w:val="20"/>
              </w:rPr>
              <w:t>Name:</w:t>
            </w:r>
            <w:r w:rsidR="00D0115E" w:rsidRPr="001B6531">
              <w:rPr>
                <w:rFonts w:cs="Calibri"/>
                <w:color w:val="000000" w:themeColor="text1"/>
                <w:sz w:val="20"/>
                <w:szCs w:val="20"/>
              </w:rPr>
              <w:t xml:space="preserve"> </w:t>
            </w:r>
          </w:p>
          <w:p w:rsidR="00071CCA" w:rsidRPr="001B6531" w:rsidRDefault="00071CCA" w:rsidP="001054AE">
            <w:pPr>
              <w:tabs>
                <w:tab w:val="left" w:pos="1600"/>
              </w:tabs>
              <w:spacing w:after="0"/>
              <w:rPr>
                <w:rFonts w:cs="Calibri"/>
                <w:color w:val="000000" w:themeColor="text1"/>
                <w:sz w:val="20"/>
                <w:szCs w:val="20"/>
              </w:rPr>
            </w:pPr>
            <w:r w:rsidRPr="001B6531">
              <w:rPr>
                <w:rFonts w:cs="Calibri"/>
                <w:b/>
                <w:color w:val="000000" w:themeColor="text1"/>
                <w:sz w:val="20"/>
                <w:szCs w:val="20"/>
              </w:rPr>
              <w:br/>
              <w:t>Date role commenced:</w:t>
            </w:r>
            <w:r w:rsidR="00D0115E" w:rsidRPr="001B6531">
              <w:rPr>
                <w:rFonts w:cs="Calibri"/>
                <w:color w:val="000000" w:themeColor="text1"/>
                <w:sz w:val="20"/>
                <w:szCs w:val="20"/>
              </w:rPr>
              <w:t xml:space="preserve"> </w:t>
            </w:r>
          </w:p>
          <w:p w:rsidR="005A6AB5" w:rsidRPr="001B6531" w:rsidRDefault="005A6AB5" w:rsidP="001054AE">
            <w:pPr>
              <w:tabs>
                <w:tab w:val="left" w:pos="1600"/>
              </w:tabs>
              <w:spacing w:after="0"/>
              <w:rPr>
                <w:rFonts w:cs="Calibri"/>
                <w:color w:val="000000" w:themeColor="text1"/>
                <w:sz w:val="20"/>
                <w:szCs w:val="20"/>
              </w:rPr>
            </w:pPr>
          </w:p>
        </w:tc>
      </w:tr>
      <w:tr w:rsidR="00071CCA" w:rsidRPr="00071CCA" w:rsidTr="00263FDC">
        <w:tc>
          <w:tcPr>
            <w:tcW w:w="3563" w:type="dxa"/>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071CCA" w:rsidP="001054AE">
            <w:pPr>
              <w:spacing w:after="0"/>
              <w:rPr>
                <w:rFonts w:cs="Calibri"/>
                <w:color w:val="000000" w:themeColor="text1"/>
                <w:sz w:val="20"/>
                <w:szCs w:val="20"/>
              </w:rPr>
            </w:pPr>
            <w:r w:rsidRPr="001B6531">
              <w:rPr>
                <w:rFonts w:cs="Calibri"/>
                <w:b/>
                <w:color w:val="000000" w:themeColor="text1"/>
                <w:sz w:val="20"/>
                <w:szCs w:val="20"/>
              </w:rPr>
              <w:t xml:space="preserve"> INDUCTION PACK</w:t>
            </w:r>
          </w:p>
        </w:tc>
        <w:tc>
          <w:tcPr>
            <w:tcW w:w="1327" w:type="dxa"/>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071CCA" w:rsidP="001054AE">
            <w:pPr>
              <w:spacing w:after="0"/>
              <w:rPr>
                <w:rFonts w:cs="Calibri"/>
                <w:color w:val="000000" w:themeColor="text1"/>
                <w:sz w:val="20"/>
                <w:szCs w:val="20"/>
              </w:rPr>
            </w:pPr>
            <w:r w:rsidRPr="001B6531">
              <w:rPr>
                <w:rFonts w:cs="Calibri"/>
                <w:b/>
                <w:color w:val="000000" w:themeColor="text1"/>
                <w:sz w:val="20"/>
                <w:szCs w:val="20"/>
              </w:rPr>
              <w:t>Timescale for completion</w:t>
            </w:r>
          </w:p>
        </w:tc>
        <w:tc>
          <w:tcPr>
            <w:tcW w:w="1327" w:type="dxa"/>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071CCA" w:rsidP="001054AE">
            <w:pPr>
              <w:spacing w:after="0"/>
              <w:rPr>
                <w:rFonts w:cs="Calibri"/>
                <w:color w:val="000000" w:themeColor="text1"/>
                <w:sz w:val="20"/>
                <w:szCs w:val="20"/>
              </w:rPr>
            </w:pPr>
            <w:r w:rsidRPr="001B6531">
              <w:rPr>
                <w:rFonts w:cs="Calibri"/>
                <w:b/>
                <w:color w:val="000000" w:themeColor="text1"/>
                <w:sz w:val="20"/>
                <w:szCs w:val="20"/>
              </w:rPr>
              <w:t>Date achieved</w:t>
            </w:r>
          </w:p>
        </w:tc>
        <w:tc>
          <w:tcPr>
            <w:tcW w:w="1329" w:type="dxa"/>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AA3894" w:rsidP="001054AE">
            <w:pPr>
              <w:spacing w:after="0"/>
              <w:rPr>
                <w:rFonts w:cs="Calibri"/>
                <w:b/>
                <w:color w:val="000000" w:themeColor="text1"/>
                <w:sz w:val="20"/>
                <w:szCs w:val="20"/>
              </w:rPr>
            </w:pPr>
            <w:r>
              <w:rPr>
                <w:rFonts w:cs="Calibri"/>
                <w:b/>
                <w:color w:val="000000" w:themeColor="text1"/>
                <w:sz w:val="20"/>
                <w:szCs w:val="20"/>
              </w:rPr>
              <w:t>Board</w:t>
            </w:r>
            <w:r w:rsidR="00071CCA" w:rsidRPr="001B6531">
              <w:rPr>
                <w:rFonts w:cs="Calibri"/>
                <w:b/>
                <w:color w:val="000000" w:themeColor="text1"/>
                <w:sz w:val="20"/>
                <w:szCs w:val="20"/>
              </w:rPr>
              <w:t xml:space="preserve"> Member’s Signature </w:t>
            </w:r>
          </w:p>
        </w:tc>
        <w:tc>
          <w:tcPr>
            <w:tcW w:w="1327" w:type="dxa"/>
            <w:gridSpan w:val="2"/>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071CCA" w:rsidP="001054AE">
            <w:pPr>
              <w:spacing w:after="0"/>
              <w:rPr>
                <w:rFonts w:cs="Calibri"/>
                <w:b/>
                <w:color w:val="000000" w:themeColor="text1"/>
                <w:sz w:val="20"/>
                <w:szCs w:val="20"/>
              </w:rPr>
            </w:pPr>
            <w:r w:rsidRPr="001B6531">
              <w:rPr>
                <w:rFonts w:cs="Calibri"/>
                <w:b/>
                <w:color w:val="000000" w:themeColor="text1"/>
                <w:sz w:val="20"/>
                <w:szCs w:val="20"/>
              </w:rPr>
              <w:t>Safeguarding Coordinator’s  Signature</w:t>
            </w:r>
          </w:p>
        </w:tc>
      </w:tr>
      <w:tr w:rsidR="00071CCA" w:rsidRPr="00071CCA" w:rsidTr="00263FDC">
        <w:tc>
          <w:tcPr>
            <w:tcW w:w="3563" w:type="dxa"/>
            <w:tcBorders>
              <w:top w:val="single" w:sz="4" w:space="0" w:color="auto"/>
              <w:left w:val="single" w:sz="4" w:space="0" w:color="auto"/>
              <w:bottom w:val="single" w:sz="4" w:space="0" w:color="auto"/>
              <w:right w:val="single" w:sz="4" w:space="0" w:color="auto"/>
            </w:tcBorders>
            <w:hideMark/>
          </w:tcPr>
          <w:p w:rsidR="00071CCA" w:rsidRPr="001B6531" w:rsidRDefault="00170D19" w:rsidP="001054AE">
            <w:pPr>
              <w:spacing w:after="0"/>
              <w:rPr>
                <w:rFonts w:cs="Calibri"/>
                <w:color w:val="000000" w:themeColor="text1"/>
                <w:sz w:val="20"/>
                <w:szCs w:val="20"/>
              </w:rPr>
            </w:pPr>
            <w:r w:rsidRPr="001B6531">
              <w:rPr>
                <w:rFonts w:cs="Calibri"/>
                <w:color w:val="000000" w:themeColor="text1"/>
                <w:sz w:val="20"/>
                <w:szCs w:val="20"/>
              </w:rPr>
              <w:t>An Induction Pack received.</w:t>
            </w:r>
          </w:p>
          <w:p w:rsidR="002B4BA6" w:rsidRPr="001B6531" w:rsidRDefault="002B4BA6" w:rsidP="001054AE">
            <w:pPr>
              <w:spacing w:after="0"/>
              <w:rPr>
                <w:rFonts w:cs="Calibri"/>
                <w:color w:val="000000" w:themeColor="text1"/>
                <w:sz w:val="20"/>
                <w:szCs w:val="20"/>
              </w:rPr>
            </w:pPr>
          </w:p>
          <w:p w:rsidR="004B6C20" w:rsidRDefault="00E5367B" w:rsidP="001054AE">
            <w:pPr>
              <w:spacing w:after="0"/>
              <w:rPr>
                <w:rFonts w:cs="Calibri"/>
                <w:color w:val="000000" w:themeColor="text1"/>
                <w:sz w:val="20"/>
                <w:szCs w:val="20"/>
              </w:rPr>
            </w:pPr>
            <w:r w:rsidRPr="001B6531">
              <w:rPr>
                <w:rFonts w:cs="Calibri"/>
                <w:color w:val="000000" w:themeColor="text1"/>
                <w:sz w:val="20"/>
                <w:szCs w:val="20"/>
              </w:rPr>
              <w:t>Access to Safeguarding Resource Pack</w:t>
            </w:r>
            <w:r w:rsidR="00EC158F" w:rsidRPr="001B6531">
              <w:rPr>
                <w:rFonts w:cs="Calibri"/>
                <w:color w:val="000000" w:themeColor="text1"/>
                <w:sz w:val="20"/>
                <w:szCs w:val="20"/>
              </w:rPr>
              <w:t xml:space="preserve"> provided.</w:t>
            </w:r>
          </w:p>
          <w:p w:rsidR="00F13181" w:rsidRPr="001B6531" w:rsidRDefault="00F13181"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hideMark/>
          </w:tcPr>
          <w:p w:rsidR="00EB1436" w:rsidRPr="001B6531" w:rsidRDefault="005A6AB5" w:rsidP="001054AE">
            <w:pPr>
              <w:spacing w:after="0"/>
              <w:rPr>
                <w:rFonts w:cs="Calibri"/>
                <w:color w:val="000000" w:themeColor="text1"/>
                <w:sz w:val="20"/>
                <w:szCs w:val="20"/>
              </w:rPr>
            </w:pPr>
            <w:r w:rsidRPr="001B6531">
              <w:rPr>
                <w:rFonts w:cs="Calibri"/>
                <w:color w:val="000000" w:themeColor="text1"/>
                <w:sz w:val="20"/>
                <w:szCs w:val="20"/>
              </w:rPr>
              <w:t>1 week</w:t>
            </w:r>
          </w:p>
          <w:p w:rsidR="005A6AB5" w:rsidRPr="001B6531" w:rsidRDefault="005A6AB5" w:rsidP="001054AE">
            <w:pPr>
              <w:spacing w:after="0"/>
              <w:rPr>
                <w:rFonts w:cs="Calibri"/>
                <w:color w:val="000000" w:themeColor="text1"/>
                <w:sz w:val="20"/>
                <w:szCs w:val="20"/>
              </w:rPr>
            </w:pPr>
          </w:p>
          <w:p w:rsidR="00071CCA" w:rsidRPr="001B6531" w:rsidRDefault="00071CCA" w:rsidP="001054AE">
            <w:pPr>
              <w:spacing w:after="0"/>
              <w:rPr>
                <w:rFonts w:cs="Calibri"/>
                <w:color w:val="000000" w:themeColor="text1"/>
                <w:sz w:val="20"/>
                <w:szCs w:val="20"/>
              </w:rPr>
            </w:pPr>
            <w:r w:rsidRPr="001B6531">
              <w:rPr>
                <w:rFonts w:cs="Calibri"/>
                <w:color w:val="000000" w:themeColor="text1"/>
                <w:sz w:val="20"/>
                <w:szCs w:val="20"/>
              </w:rPr>
              <w:t>1 week</w:t>
            </w:r>
          </w:p>
        </w:tc>
        <w:tc>
          <w:tcPr>
            <w:tcW w:w="1327" w:type="dxa"/>
            <w:tcBorders>
              <w:top w:val="single" w:sz="4" w:space="0" w:color="auto"/>
              <w:left w:val="single" w:sz="4" w:space="0" w:color="auto"/>
              <w:bottom w:val="single" w:sz="4" w:space="0" w:color="auto"/>
              <w:right w:val="single" w:sz="4" w:space="0" w:color="auto"/>
            </w:tcBorders>
          </w:tcPr>
          <w:p w:rsidR="00692F5F" w:rsidRPr="001B6531" w:rsidRDefault="00692F5F"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tc>
      </w:tr>
      <w:tr w:rsidR="00071CCA" w:rsidRPr="00071CCA" w:rsidTr="00263FDC">
        <w:tc>
          <w:tcPr>
            <w:tcW w:w="3563" w:type="dxa"/>
            <w:tcBorders>
              <w:top w:val="single" w:sz="4" w:space="0" w:color="auto"/>
              <w:left w:val="single" w:sz="4" w:space="0" w:color="auto"/>
              <w:bottom w:val="single" w:sz="4" w:space="0" w:color="auto"/>
              <w:right w:val="single" w:sz="4" w:space="0" w:color="auto"/>
            </w:tcBorders>
            <w:shd w:val="clear" w:color="auto" w:fill="92CDDC"/>
            <w:hideMark/>
          </w:tcPr>
          <w:p w:rsidR="00071CCA" w:rsidRPr="001B6531" w:rsidRDefault="00071CCA" w:rsidP="001054AE">
            <w:pPr>
              <w:spacing w:after="0"/>
              <w:rPr>
                <w:rFonts w:cs="Calibri"/>
                <w:b/>
                <w:color w:val="000000" w:themeColor="text1"/>
                <w:sz w:val="20"/>
                <w:szCs w:val="20"/>
              </w:rPr>
            </w:pPr>
            <w:r w:rsidRPr="001B6531">
              <w:rPr>
                <w:rFonts w:cs="Calibri"/>
                <w:b/>
                <w:color w:val="000000" w:themeColor="text1"/>
                <w:sz w:val="20"/>
                <w:szCs w:val="20"/>
              </w:rPr>
              <w:t>INDUCTION TRAINING</w:t>
            </w:r>
          </w:p>
        </w:tc>
        <w:tc>
          <w:tcPr>
            <w:tcW w:w="1327" w:type="dxa"/>
            <w:tcBorders>
              <w:top w:val="single" w:sz="4" w:space="0" w:color="auto"/>
              <w:left w:val="single" w:sz="4" w:space="0" w:color="auto"/>
              <w:bottom w:val="single" w:sz="4" w:space="0" w:color="auto"/>
              <w:right w:val="single" w:sz="4" w:space="0" w:color="auto"/>
            </w:tcBorders>
            <w:shd w:val="clear" w:color="auto" w:fill="92CDDC"/>
          </w:tcPr>
          <w:p w:rsidR="00071CCA" w:rsidRPr="001B6531" w:rsidRDefault="00071CCA"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92CDDC"/>
          </w:tcPr>
          <w:p w:rsidR="00071CCA" w:rsidRPr="001B6531" w:rsidRDefault="00071CCA"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92CDDC"/>
          </w:tcPr>
          <w:p w:rsidR="00071CCA" w:rsidRPr="001B6531" w:rsidRDefault="00071CCA"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92CDDC"/>
          </w:tcPr>
          <w:p w:rsidR="00071CCA" w:rsidRPr="001B6531" w:rsidRDefault="00071CCA" w:rsidP="001054AE">
            <w:pPr>
              <w:spacing w:after="0"/>
              <w:rPr>
                <w:rFonts w:cs="Calibri"/>
                <w:color w:val="000000" w:themeColor="text1"/>
                <w:sz w:val="20"/>
                <w:szCs w:val="20"/>
              </w:rPr>
            </w:pPr>
          </w:p>
        </w:tc>
      </w:tr>
      <w:tr w:rsidR="00071CCA" w:rsidRPr="00071CCA" w:rsidTr="00263FDC">
        <w:trPr>
          <w:trHeight w:val="241"/>
        </w:trPr>
        <w:tc>
          <w:tcPr>
            <w:tcW w:w="3563" w:type="dxa"/>
            <w:tcBorders>
              <w:top w:val="single" w:sz="4" w:space="0" w:color="auto"/>
              <w:left w:val="single" w:sz="4" w:space="0" w:color="auto"/>
              <w:bottom w:val="single" w:sz="4" w:space="0" w:color="auto"/>
              <w:right w:val="single" w:sz="4" w:space="0" w:color="auto"/>
            </w:tcBorders>
            <w:hideMark/>
          </w:tcPr>
          <w:p w:rsidR="002B4BA6" w:rsidRPr="004B6C20" w:rsidRDefault="00071CCA" w:rsidP="001054AE">
            <w:pPr>
              <w:spacing w:after="0"/>
              <w:rPr>
                <w:rFonts w:cs="Calibri"/>
                <w:b/>
                <w:color w:val="000000" w:themeColor="text1"/>
                <w:sz w:val="20"/>
                <w:szCs w:val="20"/>
              </w:rPr>
            </w:pPr>
            <w:r w:rsidRPr="001B6531">
              <w:rPr>
                <w:rFonts w:cs="Calibri"/>
                <w:b/>
                <w:color w:val="000000" w:themeColor="text1"/>
                <w:sz w:val="20"/>
                <w:szCs w:val="20"/>
              </w:rPr>
              <w:t xml:space="preserve">SAFEGUARDING </w:t>
            </w:r>
            <w:r w:rsidR="009D7D5A" w:rsidRPr="001B6531">
              <w:rPr>
                <w:rFonts w:cs="Calibri"/>
                <w:b/>
                <w:color w:val="000000" w:themeColor="text1"/>
                <w:sz w:val="20"/>
                <w:szCs w:val="20"/>
              </w:rPr>
              <w:t>ROLE &amp; STRUCTURE</w:t>
            </w:r>
          </w:p>
          <w:p w:rsidR="00D66E2A" w:rsidRPr="001B6531" w:rsidRDefault="009D7D5A" w:rsidP="001054AE">
            <w:pPr>
              <w:spacing w:after="0"/>
              <w:rPr>
                <w:rFonts w:cs="Calibri"/>
                <w:color w:val="000000" w:themeColor="text1"/>
                <w:sz w:val="20"/>
                <w:szCs w:val="20"/>
              </w:rPr>
            </w:pPr>
            <w:r w:rsidRPr="001B6531">
              <w:rPr>
                <w:rFonts w:cs="Calibri"/>
                <w:color w:val="000000" w:themeColor="text1"/>
                <w:sz w:val="20"/>
                <w:szCs w:val="20"/>
              </w:rPr>
              <w:t xml:space="preserve">Receive information in relation </w:t>
            </w:r>
            <w:r w:rsidR="00CB5D89" w:rsidRPr="001B6531">
              <w:rPr>
                <w:rFonts w:cs="Calibri"/>
                <w:color w:val="000000" w:themeColor="text1"/>
                <w:sz w:val="20"/>
                <w:szCs w:val="20"/>
              </w:rPr>
              <w:t>to the</w:t>
            </w:r>
            <w:r w:rsidR="00EC158F" w:rsidRPr="001B6531">
              <w:rPr>
                <w:rFonts w:cs="Calibri"/>
                <w:color w:val="000000" w:themeColor="text1"/>
                <w:sz w:val="20"/>
                <w:szCs w:val="20"/>
              </w:rPr>
              <w:t xml:space="preserve"> Safeguarding Representative role</w:t>
            </w:r>
            <w:r w:rsidR="00D66E2A" w:rsidRPr="001B6531">
              <w:rPr>
                <w:rFonts w:cs="Calibri"/>
                <w:color w:val="000000" w:themeColor="text1"/>
                <w:sz w:val="20"/>
                <w:szCs w:val="20"/>
              </w:rPr>
              <w:t>/</w:t>
            </w:r>
            <w:r w:rsidR="00EC158F" w:rsidRPr="001B6531">
              <w:rPr>
                <w:rFonts w:cs="Calibri"/>
                <w:color w:val="000000" w:themeColor="text1"/>
                <w:sz w:val="20"/>
                <w:szCs w:val="20"/>
              </w:rPr>
              <w:t xml:space="preserve"> </w:t>
            </w:r>
            <w:r w:rsidRPr="001B6531">
              <w:rPr>
                <w:rFonts w:cs="Calibri"/>
                <w:color w:val="000000" w:themeColor="text1"/>
                <w:sz w:val="20"/>
                <w:szCs w:val="20"/>
              </w:rPr>
              <w:t>function/</w:t>
            </w:r>
            <w:r w:rsidR="00EC158F" w:rsidRPr="001B6531">
              <w:rPr>
                <w:rFonts w:cs="Calibri"/>
                <w:color w:val="000000" w:themeColor="text1"/>
                <w:sz w:val="20"/>
                <w:szCs w:val="20"/>
              </w:rPr>
              <w:t>responsibilities</w:t>
            </w:r>
            <w:r w:rsidR="006C49CD" w:rsidRPr="001B6531">
              <w:rPr>
                <w:rFonts w:cs="Calibri"/>
                <w:color w:val="000000" w:themeColor="text1"/>
                <w:sz w:val="20"/>
                <w:szCs w:val="20"/>
              </w:rPr>
              <w:t>.</w:t>
            </w:r>
          </w:p>
          <w:p w:rsidR="002B4BA6" w:rsidRPr="001B6531" w:rsidRDefault="002B4BA6" w:rsidP="001054AE">
            <w:pPr>
              <w:spacing w:after="0"/>
              <w:rPr>
                <w:rFonts w:cs="Calibri"/>
                <w:color w:val="000000" w:themeColor="text1"/>
                <w:sz w:val="20"/>
                <w:szCs w:val="20"/>
              </w:rPr>
            </w:pPr>
          </w:p>
          <w:p w:rsidR="00071CCA" w:rsidRPr="001B6531" w:rsidRDefault="009D7D5A" w:rsidP="001054AE">
            <w:pPr>
              <w:spacing w:after="0"/>
              <w:rPr>
                <w:rFonts w:cs="Calibri"/>
                <w:color w:val="000000" w:themeColor="text1"/>
                <w:sz w:val="20"/>
                <w:szCs w:val="20"/>
              </w:rPr>
            </w:pPr>
            <w:r w:rsidRPr="001B6531">
              <w:rPr>
                <w:rFonts w:cs="Calibri"/>
                <w:color w:val="000000" w:themeColor="text1"/>
                <w:sz w:val="20"/>
                <w:szCs w:val="20"/>
              </w:rPr>
              <w:t>Receive information on the</w:t>
            </w:r>
            <w:r w:rsidR="006C49CD" w:rsidRPr="001B6531">
              <w:rPr>
                <w:rFonts w:cs="Calibri"/>
                <w:color w:val="000000" w:themeColor="text1"/>
                <w:sz w:val="20"/>
                <w:szCs w:val="20"/>
              </w:rPr>
              <w:t xml:space="preserve"> </w:t>
            </w:r>
            <w:r w:rsidRPr="001B6531">
              <w:rPr>
                <w:rFonts w:cs="Calibri"/>
                <w:color w:val="000000" w:themeColor="text1"/>
                <w:sz w:val="20"/>
                <w:szCs w:val="20"/>
              </w:rPr>
              <w:t>Church structure</w:t>
            </w:r>
            <w:r w:rsidR="00071CCA" w:rsidRPr="001B6531">
              <w:rPr>
                <w:rFonts w:cs="Calibri"/>
                <w:color w:val="000000" w:themeColor="text1"/>
                <w:sz w:val="20"/>
                <w:szCs w:val="20"/>
              </w:rPr>
              <w:t xml:space="preserve"> for safeguarding </w:t>
            </w:r>
            <w:r w:rsidR="00CB5D89" w:rsidRPr="001B6531">
              <w:rPr>
                <w:rFonts w:cs="Calibri"/>
                <w:color w:val="000000" w:themeColor="text1"/>
                <w:sz w:val="20"/>
                <w:szCs w:val="20"/>
              </w:rPr>
              <w:t>the</w:t>
            </w:r>
            <w:r w:rsidR="00071CCA" w:rsidRPr="001B6531">
              <w:rPr>
                <w:rFonts w:cs="Calibri"/>
                <w:color w:val="000000" w:themeColor="text1"/>
                <w:sz w:val="20"/>
                <w:szCs w:val="20"/>
              </w:rPr>
              <w:t xml:space="preserve"> young </w:t>
            </w:r>
            <w:r w:rsidRPr="001B6531">
              <w:rPr>
                <w:rFonts w:cs="Calibri"/>
                <w:color w:val="000000" w:themeColor="text1"/>
                <w:sz w:val="20"/>
                <w:szCs w:val="20"/>
              </w:rPr>
              <w:t xml:space="preserve">and the </w:t>
            </w:r>
            <w:r w:rsidR="00071CCA" w:rsidRPr="001B6531">
              <w:rPr>
                <w:rFonts w:cs="Calibri"/>
                <w:color w:val="000000" w:themeColor="text1"/>
                <w:sz w:val="20"/>
                <w:szCs w:val="20"/>
              </w:rPr>
              <w:t>vulnerable.</w:t>
            </w:r>
          </w:p>
          <w:p w:rsidR="002B4BA6" w:rsidRPr="001B6531" w:rsidRDefault="002B4BA6" w:rsidP="001054AE">
            <w:pPr>
              <w:spacing w:after="0"/>
              <w:rPr>
                <w:rFonts w:cs="Calibri"/>
                <w:color w:val="000000" w:themeColor="text1"/>
                <w:sz w:val="20"/>
                <w:szCs w:val="20"/>
              </w:rPr>
            </w:pPr>
          </w:p>
          <w:p w:rsidR="004B6C20" w:rsidRDefault="009D7D5A" w:rsidP="001054AE">
            <w:pPr>
              <w:spacing w:after="0"/>
              <w:rPr>
                <w:rFonts w:cs="Calibri"/>
                <w:color w:val="000000" w:themeColor="text1"/>
                <w:sz w:val="20"/>
                <w:szCs w:val="20"/>
              </w:rPr>
            </w:pPr>
            <w:r w:rsidRPr="001B6531">
              <w:rPr>
                <w:rFonts w:cs="Calibri"/>
                <w:color w:val="000000" w:themeColor="text1"/>
                <w:sz w:val="20"/>
                <w:szCs w:val="20"/>
              </w:rPr>
              <w:t>Be given information</w:t>
            </w:r>
            <w:r w:rsidR="00DA0E4E" w:rsidRPr="001B6531">
              <w:rPr>
                <w:rFonts w:cs="Calibri"/>
                <w:color w:val="000000" w:themeColor="text1"/>
                <w:sz w:val="20"/>
                <w:szCs w:val="20"/>
              </w:rPr>
              <w:t xml:space="preserve"> about</w:t>
            </w:r>
            <w:r w:rsidR="006C49CD" w:rsidRPr="001B6531">
              <w:rPr>
                <w:rFonts w:cs="Calibri"/>
                <w:color w:val="000000" w:themeColor="text1"/>
                <w:sz w:val="20"/>
                <w:szCs w:val="20"/>
              </w:rPr>
              <w:t xml:space="preserve"> claim</w:t>
            </w:r>
            <w:r w:rsidRPr="001B6531">
              <w:rPr>
                <w:rFonts w:cs="Calibri"/>
                <w:color w:val="000000" w:themeColor="text1"/>
                <w:sz w:val="20"/>
                <w:szCs w:val="20"/>
              </w:rPr>
              <w:t>ing</w:t>
            </w:r>
            <w:r w:rsidR="006C49CD" w:rsidRPr="001B6531">
              <w:rPr>
                <w:rFonts w:cs="Calibri"/>
                <w:color w:val="000000" w:themeColor="text1"/>
                <w:sz w:val="20"/>
                <w:szCs w:val="20"/>
              </w:rPr>
              <w:t xml:space="preserve"> </w:t>
            </w:r>
            <w:r w:rsidRPr="001B6531">
              <w:rPr>
                <w:rFonts w:cs="Calibri"/>
                <w:color w:val="000000" w:themeColor="text1"/>
                <w:sz w:val="20"/>
                <w:szCs w:val="20"/>
              </w:rPr>
              <w:t>expenses</w:t>
            </w:r>
            <w:r w:rsidR="006C49CD" w:rsidRPr="001B6531">
              <w:rPr>
                <w:rFonts w:cs="Calibri"/>
                <w:color w:val="000000" w:themeColor="text1"/>
                <w:sz w:val="20"/>
                <w:szCs w:val="20"/>
              </w:rPr>
              <w:t>.</w:t>
            </w:r>
          </w:p>
          <w:p w:rsidR="00F13181" w:rsidRPr="001B6531" w:rsidRDefault="00F13181"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hideMark/>
          </w:tcPr>
          <w:p w:rsidR="00071CCA" w:rsidRPr="001B6531" w:rsidRDefault="00071CCA" w:rsidP="001054AE">
            <w:pPr>
              <w:spacing w:after="0"/>
              <w:rPr>
                <w:rFonts w:cs="Calibri"/>
                <w:color w:val="000000" w:themeColor="text1"/>
                <w:sz w:val="20"/>
                <w:szCs w:val="20"/>
              </w:rPr>
            </w:pPr>
          </w:p>
          <w:p w:rsidR="00071CCA" w:rsidRPr="001B6531" w:rsidRDefault="005A6AB5" w:rsidP="001054AE">
            <w:pPr>
              <w:spacing w:after="0"/>
              <w:rPr>
                <w:rFonts w:cs="Calibri"/>
                <w:color w:val="000000" w:themeColor="text1"/>
                <w:sz w:val="20"/>
                <w:szCs w:val="20"/>
              </w:rPr>
            </w:pPr>
            <w:r w:rsidRPr="001B6531">
              <w:rPr>
                <w:rFonts w:cs="Calibri"/>
                <w:color w:val="000000" w:themeColor="text1"/>
                <w:sz w:val="20"/>
                <w:szCs w:val="20"/>
              </w:rPr>
              <w:t>1 month</w:t>
            </w: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p>
          <w:p w:rsidR="002B4BA6" w:rsidRPr="001B6531" w:rsidRDefault="002B4BA6" w:rsidP="001054AE">
            <w:pPr>
              <w:spacing w:after="0"/>
              <w:rPr>
                <w:rFonts w:cs="Calibri"/>
                <w:color w:val="000000" w:themeColor="text1"/>
                <w:sz w:val="20"/>
                <w:szCs w:val="20"/>
              </w:rPr>
            </w:pPr>
          </w:p>
          <w:p w:rsidR="00071CCA" w:rsidRPr="001B6531" w:rsidRDefault="00071CCA" w:rsidP="001054AE">
            <w:pPr>
              <w:spacing w:after="0"/>
              <w:rPr>
                <w:rFonts w:cs="Calibri"/>
                <w:color w:val="000000" w:themeColor="text1"/>
                <w:sz w:val="20"/>
                <w:szCs w:val="20"/>
              </w:rPr>
            </w:pPr>
            <w:r w:rsidRPr="001B6531">
              <w:rPr>
                <w:rFonts w:cs="Calibri"/>
                <w:color w:val="000000" w:themeColor="text1"/>
                <w:sz w:val="20"/>
                <w:szCs w:val="20"/>
              </w:rPr>
              <w:t>1 month</w:t>
            </w: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r w:rsidRPr="001B6531">
              <w:rPr>
                <w:rFonts w:cs="Calibri"/>
                <w:color w:val="000000" w:themeColor="text1"/>
                <w:sz w:val="20"/>
                <w:szCs w:val="20"/>
              </w:rPr>
              <w:t>1 month</w:t>
            </w:r>
          </w:p>
          <w:p w:rsidR="005A6AB5" w:rsidRPr="001B6531" w:rsidRDefault="005A6AB5"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tcPr>
          <w:p w:rsidR="00CF6A3E" w:rsidRDefault="00CF6A3E"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p w:rsidR="00CF6A3E" w:rsidRPr="001B6531" w:rsidRDefault="00CF6A3E" w:rsidP="001054AE">
            <w:pPr>
              <w:spacing w:after="0"/>
              <w:rPr>
                <w:rFonts w:cs="Calibri"/>
                <w:color w:val="000000" w:themeColor="text1"/>
                <w:sz w:val="20"/>
                <w:szCs w:val="20"/>
              </w:rPr>
            </w:pPr>
          </w:p>
          <w:p w:rsidR="00CF6A3E" w:rsidRPr="001B6531" w:rsidRDefault="00CF6A3E"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tcPr>
          <w:p w:rsidR="00071CCA" w:rsidRDefault="00071CCA"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tc>
      </w:tr>
      <w:tr w:rsidR="00071CCA" w:rsidRPr="00071CCA" w:rsidTr="00263FDC">
        <w:tc>
          <w:tcPr>
            <w:tcW w:w="3563" w:type="dxa"/>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b/>
                <w:color w:val="000000" w:themeColor="text1"/>
                <w:sz w:val="20"/>
                <w:szCs w:val="20"/>
              </w:rPr>
            </w:pPr>
            <w:r w:rsidRPr="001B6531">
              <w:rPr>
                <w:rFonts w:cs="Calibri"/>
                <w:b/>
                <w:color w:val="000000" w:themeColor="text1"/>
                <w:sz w:val="20"/>
                <w:szCs w:val="20"/>
              </w:rPr>
              <w:t>CONTEMPORARY KNOWLEDGE</w:t>
            </w:r>
          </w:p>
          <w:p w:rsidR="00CB5D89" w:rsidRPr="001B6531" w:rsidRDefault="00CB5D89" w:rsidP="001054AE">
            <w:pPr>
              <w:spacing w:after="0"/>
              <w:rPr>
                <w:rFonts w:cs="Calibri"/>
                <w:color w:val="000000" w:themeColor="text1"/>
                <w:sz w:val="20"/>
                <w:szCs w:val="20"/>
              </w:rPr>
            </w:pPr>
            <w:r w:rsidRPr="001B6531">
              <w:rPr>
                <w:rFonts w:cs="Calibri"/>
                <w:color w:val="000000" w:themeColor="text1"/>
                <w:sz w:val="20"/>
                <w:szCs w:val="20"/>
              </w:rPr>
              <w:t>Meeting held between the Safeguarding Coordinator and Safeguarding Representative to assess e</w:t>
            </w:r>
            <w:r w:rsidR="00AF6E8E" w:rsidRPr="001B6531">
              <w:rPr>
                <w:rFonts w:cs="Calibri"/>
                <w:color w:val="000000" w:themeColor="text1"/>
                <w:sz w:val="20"/>
                <w:szCs w:val="20"/>
              </w:rPr>
              <w:t xml:space="preserve">xisting </w:t>
            </w:r>
            <w:r w:rsidR="00071CCA" w:rsidRPr="001B6531">
              <w:rPr>
                <w:rFonts w:cs="Calibri"/>
                <w:color w:val="000000" w:themeColor="text1"/>
                <w:sz w:val="20"/>
                <w:szCs w:val="20"/>
              </w:rPr>
              <w:t>kno</w:t>
            </w:r>
            <w:r w:rsidRPr="001B6531">
              <w:rPr>
                <w:rFonts w:cs="Calibri"/>
                <w:color w:val="000000" w:themeColor="text1"/>
                <w:sz w:val="20"/>
                <w:szCs w:val="20"/>
              </w:rPr>
              <w:t>wledge regarding safeguarding the young and the vulnerable.</w:t>
            </w:r>
          </w:p>
          <w:p w:rsidR="00EC158F" w:rsidRPr="001B6531" w:rsidRDefault="00071CCA" w:rsidP="001054AE">
            <w:pPr>
              <w:spacing w:after="0"/>
              <w:rPr>
                <w:rFonts w:cs="Calibri"/>
                <w:color w:val="000000" w:themeColor="text1"/>
                <w:sz w:val="20"/>
                <w:szCs w:val="20"/>
              </w:rPr>
            </w:pPr>
            <w:r w:rsidRPr="001B6531">
              <w:rPr>
                <w:rFonts w:cs="Calibri"/>
                <w:color w:val="000000" w:themeColor="text1"/>
                <w:sz w:val="20"/>
                <w:szCs w:val="20"/>
              </w:rPr>
              <w:t xml:space="preserve"> </w:t>
            </w:r>
          </w:p>
          <w:p w:rsidR="004B6C20" w:rsidRDefault="00EC158F" w:rsidP="001054AE">
            <w:pPr>
              <w:spacing w:after="0"/>
              <w:rPr>
                <w:rFonts w:cs="Calibri"/>
                <w:color w:val="000000" w:themeColor="text1"/>
                <w:sz w:val="20"/>
                <w:szCs w:val="20"/>
              </w:rPr>
            </w:pPr>
            <w:r w:rsidRPr="001B6531">
              <w:rPr>
                <w:rFonts w:cs="Calibri"/>
                <w:color w:val="000000" w:themeColor="text1"/>
                <w:sz w:val="20"/>
                <w:szCs w:val="20"/>
              </w:rPr>
              <w:lastRenderedPageBreak/>
              <w:t>L</w:t>
            </w:r>
            <w:r w:rsidR="008E7FD6" w:rsidRPr="001B6531">
              <w:rPr>
                <w:rFonts w:cs="Calibri"/>
                <w:color w:val="000000" w:themeColor="text1"/>
                <w:sz w:val="20"/>
                <w:szCs w:val="20"/>
              </w:rPr>
              <w:t>earning needs identified.</w:t>
            </w:r>
          </w:p>
          <w:p w:rsidR="00F13181" w:rsidRPr="001B6531" w:rsidRDefault="00F13181"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tcPr>
          <w:p w:rsidR="00D86E2C" w:rsidRPr="001B6531" w:rsidRDefault="00D86E2C" w:rsidP="001054AE">
            <w:pPr>
              <w:spacing w:after="0"/>
              <w:rPr>
                <w:rFonts w:cs="Calibri"/>
                <w:color w:val="000000" w:themeColor="text1"/>
                <w:sz w:val="20"/>
                <w:szCs w:val="20"/>
              </w:rPr>
            </w:pPr>
          </w:p>
          <w:p w:rsidR="00071CCA" w:rsidRPr="001B6531" w:rsidRDefault="00071CCA" w:rsidP="001054AE">
            <w:pPr>
              <w:spacing w:after="0"/>
              <w:rPr>
                <w:rFonts w:cs="Calibri"/>
                <w:color w:val="000000" w:themeColor="text1"/>
                <w:sz w:val="20"/>
                <w:szCs w:val="20"/>
              </w:rPr>
            </w:pPr>
            <w:r w:rsidRPr="001B6531">
              <w:rPr>
                <w:rFonts w:cs="Calibri"/>
                <w:color w:val="000000" w:themeColor="text1"/>
                <w:sz w:val="20"/>
                <w:szCs w:val="20"/>
              </w:rPr>
              <w:t>1 month</w:t>
            </w:r>
          </w:p>
          <w:p w:rsidR="00AF6E8E" w:rsidRPr="001B6531" w:rsidRDefault="00AF6E8E" w:rsidP="001054AE">
            <w:pPr>
              <w:spacing w:after="0"/>
              <w:rPr>
                <w:rFonts w:cs="Calibri"/>
                <w:color w:val="000000" w:themeColor="text1"/>
                <w:sz w:val="20"/>
                <w:szCs w:val="20"/>
              </w:rPr>
            </w:pPr>
          </w:p>
          <w:p w:rsidR="00071CCA" w:rsidRPr="001B6531" w:rsidRDefault="00071CCA" w:rsidP="001054AE">
            <w:pPr>
              <w:spacing w:after="0"/>
              <w:rPr>
                <w:rFonts w:cs="Calibri"/>
                <w:color w:val="000000" w:themeColor="text1"/>
                <w:sz w:val="20"/>
                <w:szCs w:val="20"/>
              </w:rPr>
            </w:pPr>
          </w:p>
          <w:p w:rsidR="00AC0B11" w:rsidRPr="001B6531" w:rsidRDefault="00AC0B11"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p>
          <w:p w:rsidR="005A6AB5" w:rsidRPr="001B6531" w:rsidRDefault="005A6AB5" w:rsidP="001054AE">
            <w:pPr>
              <w:spacing w:after="0"/>
              <w:rPr>
                <w:rFonts w:cs="Calibri"/>
                <w:color w:val="000000" w:themeColor="text1"/>
                <w:sz w:val="20"/>
                <w:szCs w:val="20"/>
              </w:rPr>
            </w:pPr>
            <w:r w:rsidRPr="001B6531">
              <w:rPr>
                <w:rFonts w:cs="Calibri"/>
                <w:color w:val="000000" w:themeColor="text1"/>
                <w:sz w:val="20"/>
                <w:szCs w:val="20"/>
              </w:rPr>
              <w:lastRenderedPageBreak/>
              <w:t>1 month</w:t>
            </w:r>
          </w:p>
        </w:tc>
        <w:tc>
          <w:tcPr>
            <w:tcW w:w="1327" w:type="dxa"/>
            <w:tcBorders>
              <w:top w:val="single" w:sz="4" w:space="0" w:color="auto"/>
              <w:left w:val="single" w:sz="4" w:space="0" w:color="auto"/>
              <w:bottom w:val="single" w:sz="4" w:space="0" w:color="auto"/>
              <w:right w:val="single" w:sz="4" w:space="0" w:color="auto"/>
            </w:tcBorders>
          </w:tcPr>
          <w:p w:rsidR="00071CCA" w:rsidRDefault="00071CCA"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tcPr>
          <w:p w:rsidR="00071CCA" w:rsidRDefault="00071CCA"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p w:rsidR="00692F5F" w:rsidRPr="001B6531" w:rsidRDefault="00692F5F" w:rsidP="001054AE">
            <w:pPr>
              <w:spacing w:after="0"/>
              <w:rPr>
                <w:rFonts w:cs="Calibri"/>
                <w:color w:val="000000" w:themeColor="text1"/>
                <w:sz w:val="20"/>
                <w:szCs w:val="20"/>
              </w:rPr>
            </w:pPr>
          </w:p>
        </w:tc>
      </w:tr>
      <w:tr w:rsidR="00170D19" w:rsidRPr="00071CCA" w:rsidTr="00880534">
        <w:tc>
          <w:tcPr>
            <w:tcW w:w="3563" w:type="dxa"/>
            <w:tcBorders>
              <w:top w:val="single" w:sz="4" w:space="0" w:color="auto"/>
              <w:left w:val="single" w:sz="4" w:space="0" w:color="auto"/>
              <w:bottom w:val="single" w:sz="4" w:space="0" w:color="auto"/>
              <w:right w:val="single" w:sz="4" w:space="0" w:color="auto"/>
            </w:tcBorders>
            <w:shd w:val="clear" w:color="auto" w:fill="92CDDC"/>
            <w:hideMark/>
          </w:tcPr>
          <w:p w:rsidR="00170D19" w:rsidRPr="001B6531" w:rsidRDefault="00170D19" w:rsidP="001054AE">
            <w:pPr>
              <w:spacing w:after="0"/>
              <w:rPr>
                <w:rFonts w:cs="Calibri"/>
                <w:b/>
                <w:color w:val="000000" w:themeColor="text1"/>
                <w:sz w:val="20"/>
                <w:szCs w:val="20"/>
              </w:rPr>
            </w:pPr>
            <w:r w:rsidRPr="001B6531">
              <w:rPr>
                <w:rFonts w:cs="Calibri"/>
                <w:b/>
                <w:color w:val="000000" w:themeColor="text1"/>
                <w:sz w:val="20"/>
                <w:szCs w:val="20"/>
              </w:rPr>
              <w:t>SAFEGUARDING TRAINING</w:t>
            </w:r>
          </w:p>
        </w:tc>
        <w:tc>
          <w:tcPr>
            <w:tcW w:w="1327" w:type="dxa"/>
            <w:tcBorders>
              <w:top w:val="single" w:sz="4" w:space="0" w:color="auto"/>
              <w:left w:val="single" w:sz="4" w:space="0" w:color="auto"/>
              <w:bottom w:val="single" w:sz="4" w:space="0" w:color="auto"/>
              <w:right w:val="single" w:sz="4" w:space="0" w:color="auto"/>
            </w:tcBorders>
            <w:shd w:val="clear" w:color="auto" w:fill="92CDDC"/>
          </w:tcPr>
          <w:p w:rsidR="00170D19" w:rsidRPr="001B6531" w:rsidRDefault="00170D19"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92CDDC"/>
          </w:tcPr>
          <w:p w:rsidR="00170D19" w:rsidRPr="001B6531" w:rsidRDefault="00170D19"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92CDDC"/>
          </w:tcPr>
          <w:p w:rsidR="00170D19" w:rsidRPr="001B6531" w:rsidRDefault="00170D19"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92CDDC"/>
          </w:tcPr>
          <w:p w:rsidR="00170D19" w:rsidRPr="001B6531" w:rsidRDefault="00170D19" w:rsidP="001054AE">
            <w:pPr>
              <w:spacing w:after="0"/>
              <w:rPr>
                <w:rFonts w:cs="Calibri"/>
                <w:color w:val="000000" w:themeColor="text1"/>
                <w:sz w:val="20"/>
                <w:szCs w:val="20"/>
              </w:rPr>
            </w:pPr>
          </w:p>
        </w:tc>
      </w:tr>
      <w:tr w:rsidR="00071CCA" w:rsidRPr="00071CCA" w:rsidTr="00263FDC">
        <w:tc>
          <w:tcPr>
            <w:tcW w:w="3563" w:type="dxa"/>
            <w:tcBorders>
              <w:top w:val="single" w:sz="4" w:space="0" w:color="auto"/>
              <w:left w:val="single" w:sz="4" w:space="0" w:color="auto"/>
              <w:bottom w:val="single" w:sz="4" w:space="0" w:color="auto"/>
              <w:right w:val="single" w:sz="4" w:space="0" w:color="auto"/>
            </w:tcBorders>
            <w:hideMark/>
          </w:tcPr>
          <w:p w:rsidR="00170D19" w:rsidRPr="001B6531" w:rsidRDefault="00EC158F" w:rsidP="001054AE">
            <w:pPr>
              <w:pStyle w:val="ListParagraph"/>
              <w:spacing w:after="0"/>
              <w:ind w:left="0"/>
              <w:rPr>
                <w:rFonts w:cs="Calibri"/>
                <w:color w:val="000000" w:themeColor="text1"/>
                <w:sz w:val="20"/>
                <w:szCs w:val="20"/>
              </w:rPr>
            </w:pPr>
            <w:r w:rsidRPr="001B6531">
              <w:rPr>
                <w:rFonts w:cs="Calibri"/>
                <w:color w:val="000000" w:themeColor="text1"/>
                <w:sz w:val="20"/>
                <w:szCs w:val="20"/>
              </w:rPr>
              <w:t xml:space="preserve">Training </w:t>
            </w:r>
            <w:r w:rsidR="00170D19" w:rsidRPr="001B6531">
              <w:rPr>
                <w:rFonts w:cs="Calibri"/>
                <w:color w:val="000000" w:themeColor="text1"/>
                <w:sz w:val="20"/>
                <w:szCs w:val="20"/>
              </w:rPr>
              <w:t>undertaken in relation to promoting a culture of safeguarding which includes:</w:t>
            </w:r>
          </w:p>
          <w:p w:rsidR="00170D19" w:rsidRPr="001B6531" w:rsidRDefault="00170D19" w:rsidP="001054AE">
            <w:pPr>
              <w:pStyle w:val="ListParagraph"/>
              <w:numPr>
                <w:ilvl w:val="0"/>
                <w:numId w:val="45"/>
              </w:numPr>
              <w:spacing w:after="0"/>
              <w:rPr>
                <w:rFonts w:cs="Calibri"/>
                <w:color w:val="000000" w:themeColor="text1"/>
                <w:sz w:val="20"/>
                <w:szCs w:val="20"/>
              </w:rPr>
            </w:pPr>
            <w:r w:rsidRPr="001B6531">
              <w:rPr>
                <w:rFonts w:cs="Calibri"/>
                <w:color w:val="000000" w:themeColor="text1"/>
                <w:sz w:val="20"/>
                <w:szCs w:val="20"/>
              </w:rPr>
              <w:t xml:space="preserve">Contextual Understanding </w:t>
            </w:r>
          </w:p>
          <w:p w:rsidR="00170D19" w:rsidRPr="001B6531" w:rsidRDefault="00170D19" w:rsidP="001054AE">
            <w:pPr>
              <w:pStyle w:val="ListParagraph"/>
              <w:numPr>
                <w:ilvl w:val="0"/>
                <w:numId w:val="45"/>
              </w:numPr>
              <w:spacing w:after="0"/>
              <w:rPr>
                <w:rFonts w:cs="Calibri"/>
                <w:color w:val="000000" w:themeColor="text1"/>
                <w:sz w:val="20"/>
                <w:szCs w:val="20"/>
              </w:rPr>
            </w:pPr>
            <w:r w:rsidRPr="001B6531">
              <w:rPr>
                <w:rFonts w:cs="Calibri"/>
                <w:color w:val="000000" w:themeColor="text1"/>
                <w:sz w:val="20"/>
                <w:szCs w:val="20"/>
              </w:rPr>
              <w:t>Protecting the Young and the Vulnerable</w:t>
            </w:r>
          </w:p>
          <w:p w:rsidR="00F13181" w:rsidRDefault="002B4BA6" w:rsidP="00F13181">
            <w:pPr>
              <w:pStyle w:val="ListParagraph"/>
              <w:numPr>
                <w:ilvl w:val="0"/>
                <w:numId w:val="45"/>
              </w:numPr>
              <w:spacing w:after="0"/>
              <w:rPr>
                <w:rFonts w:cs="Calibri"/>
                <w:color w:val="000000" w:themeColor="text1"/>
                <w:sz w:val="20"/>
                <w:szCs w:val="20"/>
              </w:rPr>
            </w:pPr>
            <w:r w:rsidRPr="001B6531">
              <w:rPr>
                <w:rFonts w:cs="Calibri"/>
                <w:color w:val="000000" w:themeColor="text1"/>
                <w:sz w:val="20"/>
                <w:szCs w:val="20"/>
              </w:rPr>
              <w:t>Creating a Safe Environment.</w:t>
            </w:r>
          </w:p>
          <w:p w:rsidR="00F13181" w:rsidRPr="00F13181" w:rsidRDefault="00F13181" w:rsidP="00F13181">
            <w:pPr>
              <w:pStyle w:val="ListParagraph"/>
              <w:spacing w:after="0"/>
              <w:ind w:left="819"/>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hideMark/>
          </w:tcPr>
          <w:p w:rsidR="00071CCA" w:rsidRPr="001B6531" w:rsidRDefault="005A6AB5" w:rsidP="001054AE">
            <w:pPr>
              <w:spacing w:after="0"/>
              <w:rPr>
                <w:rFonts w:cs="Calibri"/>
                <w:color w:val="000000" w:themeColor="text1"/>
                <w:sz w:val="20"/>
                <w:szCs w:val="20"/>
              </w:rPr>
            </w:pPr>
            <w:r w:rsidRPr="001B6531">
              <w:rPr>
                <w:rFonts w:cs="Calibri"/>
                <w:color w:val="000000" w:themeColor="text1"/>
                <w:sz w:val="20"/>
                <w:szCs w:val="20"/>
              </w:rPr>
              <w:t>3 months</w:t>
            </w:r>
          </w:p>
          <w:p w:rsidR="00071CCA" w:rsidRPr="001B6531" w:rsidRDefault="00071CCA" w:rsidP="001054AE">
            <w:pPr>
              <w:spacing w:after="0"/>
              <w:rPr>
                <w:rFonts w:cs="Calibri"/>
                <w:color w:val="000000" w:themeColor="text1"/>
                <w:sz w:val="20"/>
                <w:szCs w:val="20"/>
              </w:rPr>
            </w:pPr>
          </w:p>
        </w:tc>
        <w:tc>
          <w:tcPr>
            <w:tcW w:w="1327" w:type="dxa"/>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tc>
        <w:tc>
          <w:tcPr>
            <w:tcW w:w="1329" w:type="dxa"/>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tc>
        <w:tc>
          <w:tcPr>
            <w:tcW w:w="1327" w:type="dxa"/>
            <w:gridSpan w:val="2"/>
            <w:tcBorders>
              <w:top w:val="single" w:sz="4" w:space="0" w:color="auto"/>
              <w:left w:val="single" w:sz="4" w:space="0" w:color="auto"/>
              <w:bottom w:val="single" w:sz="4" w:space="0" w:color="auto"/>
              <w:right w:val="single" w:sz="4" w:space="0" w:color="auto"/>
            </w:tcBorders>
          </w:tcPr>
          <w:p w:rsidR="00071CCA" w:rsidRPr="001B6531" w:rsidRDefault="00071CCA" w:rsidP="001054AE">
            <w:pPr>
              <w:spacing w:after="0"/>
              <w:rPr>
                <w:rFonts w:cs="Calibri"/>
                <w:color w:val="000000" w:themeColor="text1"/>
                <w:sz w:val="20"/>
                <w:szCs w:val="20"/>
              </w:rPr>
            </w:pPr>
          </w:p>
        </w:tc>
      </w:tr>
    </w:tbl>
    <w:p w:rsidR="00297031" w:rsidRPr="00FF24C8" w:rsidRDefault="00297031" w:rsidP="000B2FDE">
      <w:pPr>
        <w:pStyle w:val="Header"/>
      </w:pPr>
    </w:p>
    <w:sectPr w:rsidR="00297031" w:rsidRPr="00FF24C8" w:rsidSect="003F03F1">
      <w:footerReference w:type="first" r:id="rId47"/>
      <w:pgSz w:w="11906" w:h="16838"/>
      <w:pgMar w:top="426"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8A" w:rsidRDefault="0031628A" w:rsidP="00BB1E74">
      <w:pPr>
        <w:spacing w:after="0" w:line="240" w:lineRule="auto"/>
      </w:pPr>
      <w:r>
        <w:separator/>
      </w:r>
    </w:p>
  </w:endnote>
  <w:endnote w:type="continuationSeparator" w:id="0">
    <w:p w:rsidR="0031628A" w:rsidRDefault="0031628A" w:rsidP="00BB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51541"/>
      <w:docPartObj>
        <w:docPartGallery w:val="Page Numbers (Bottom of Page)"/>
        <w:docPartUnique/>
      </w:docPartObj>
    </w:sdtPr>
    <w:sdtEndPr>
      <w:rPr>
        <w:noProof/>
      </w:rPr>
    </w:sdtEndPr>
    <w:sdtContent>
      <w:p w:rsidR="00E83843" w:rsidRDefault="00E83843">
        <w:pPr>
          <w:pStyle w:val="Footer"/>
          <w:jc w:val="right"/>
        </w:pPr>
        <w:r>
          <w:fldChar w:fldCharType="begin"/>
        </w:r>
        <w:r>
          <w:instrText xml:space="preserve"> PAGE   \* MERGEFORMAT </w:instrText>
        </w:r>
        <w:r>
          <w:fldChar w:fldCharType="separate"/>
        </w:r>
        <w:r w:rsidR="00DA7782">
          <w:rPr>
            <w:noProof/>
          </w:rPr>
          <w:t>2</w:t>
        </w:r>
        <w:r>
          <w:rPr>
            <w:noProof/>
          </w:rPr>
          <w:fldChar w:fldCharType="end"/>
        </w:r>
      </w:p>
    </w:sdtContent>
  </w:sdt>
  <w:p w:rsidR="00710DE4" w:rsidRDefault="00710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7F" w:rsidRDefault="00D225DC" w:rsidP="00D225DC">
    <w:pPr>
      <w:pStyle w:val="Footer"/>
    </w:pPr>
    <w:r>
      <w:tab/>
    </w:r>
    <w:r>
      <w:tab/>
    </w:r>
    <w:r>
      <w:tab/>
    </w:r>
    <w:r>
      <w:tab/>
    </w:r>
    <w:r>
      <w:tab/>
    </w:r>
    <w:r>
      <w:tab/>
    </w:r>
    <w:r>
      <w:tab/>
    </w:r>
    <w:r>
      <w:tab/>
    </w:r>
    <w:r>
      <w:tab/>
    </w:r>
    <w:r>
      <w:tab/>
    </w:r>
    <w:r>
      <w:tab/>
    </w:r>
    <w:r>
      <w:tab/>
    </w:r>
    <w:r w:rsidR="004C0559">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07779"/>
      <w:docPartObj>
        <w:docPartGallery w:val="Page Numbers (Bottom of Page)"/>
        <w:docPartUnique/>
      </w:docPartObj>
    </w:sdtPr>
    <w:sdtEndPr>
      <w:rPr>
        <w:noProof/>
      </w:rPr>
    </w:sdtEndPr>
    <w:sdtContent>
      <w:p w:rsidR="004C0559" w:rsidRDefault="004C0559">
        <w:pPr>
          <w:pStyle w:val="Footer"/>
          <w:jc w:val="right"/>
        </w:pPr>
        <w:r>
          <w:t>5</w:t>
        </w:r>
      </w:p>
    </w:sdtContent>
  </w:sdt>
  <w:p w:rsidR="00D225DC" w:rsidRDefault="00D225DC" w:rsidP="00D2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8A" w:rsidRDefault="0031628A" w:rsidP="00BB1E74">
      <w:pPr>
        <w:spacing w:after="0" w:line="240" w:lineRule="auto"/>
      </w:pPr>
      <w:r>
        <w:separator/>
      </w:r>
    </w:p>
  </w:footnote>
  <w:footnote w:type="continuationSeparator" w:id="0">
    <w:p w:rsidR="0031628A" w:rsidRDefault="0031628A" w:rsidP="00BB1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7F" w:rsidRDefault="002B7410">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7410" w:rsidRDefault="002B7410" w:rsidP="002B74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3"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2B7410" w:rsidRDefault="002B7410" w:rsidP="002B74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27A"/>
    <w:multiLevelType w:val="hybridMultilevel"/>
    <w:tmpl w:val="4CE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68E7"/>
    <w:multiLevelType w:val="hybridMultilevel"/>
    <w:tmpl w:val="6E6CA81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09B21D1E"/>
    <w:multiLevelType w:val="hybridMultilevel"/>
    <w:tmpl w:val="8052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5628"/>
    <w:multiLevelType w:val="hybridMultilevel"/>
    <w:tmpl w:val="0FFEE1C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0E881B96"/>
    <w:multiLevelType w:val="hybridMultilevel"/>
    <w:tmpl w:val="212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C2CA4"/>
    <w:multiLevelType w:val="multilevel"/>
    <w:tmpl w:val="739ECE24"/>
    <w:lvl w:ilvl="0">
      <w:start w:val="1"/>
      <w:numFmt w:val="decimal"/>
      <w:lvlText w:val="%1."/>
      <w:lvlJc w:val="left"/>
      <w:pPr>
        <w:ind w:left="720" w:hanging="360"/>
      </w:pPr>
      <w:rPr>
        <w:rFonts w:hint="default"/>
      </w:rPr>
    </w:lvl>
    <w:lvl w:ilvl="1">
      <w:start w:val="1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E431BD"/>
    <w:multiLevelType w:val="multilevel"/>
    <w:tmpl w:val="222C5818"/>
    <w:lvl w:ilvl="0">
      <w:start w:val="1"/>
      <w:numFmt w:val="decimal"/>
      <w:lvlText w:val="%1."/>
      <w:lvlJc w:val="left"/>
      <w:pPr>
        <w:ind w:left="786" w:hanging="360"/>
      </w:pPr>
      <w:rPr>
        <w:rFonts w:ascii="Calibri" w:eastAsia="Times New Roman" w:hAnsi="Calibri" w:cs="Calibri"/>
      </w:rPr>
    </w:lvl>
    <w:lvl w:ilvl="1">
      <w:numFmt w:val="decimalZero"/>
      <w:isLgl/>
      <w:lvlText w:val="%1.%2"/>
      <w:lvlJc w:val="left"/>
      <w:pPr>
        <w:ind w:left="996"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47B5891"/>
    <w:multiLevelType w:val="hybridMultilevel"/>
    <w:tmpl w:val="DE18C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E0E29"/>
    <w:multiLevelType w:val="multilevel"/>
    <w:tmpl w:val="F92A49D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17B36D1"/>
    <w:multiLevelType w:val="hybridMultilevel"/>
    <w:tmpl w:val="112E84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F52BA"/>
    <w:multiLevelType w:val="multilevel"/>
    <w:tmpl w:val="4E568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9B4F01"/>
    <w:multiLevelType w:val="hybridMultilevel"/>
    <w:tmpl w:val="4452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D6274"/>
    <w:multiLevelType w:val="hybridMultilevel"/>
    <w:tmpl w:val="97D8D0B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B14709"/>
    <w:multiLevelType w:val="hybridMultilevel"/>
    <w:tmpl w:val="DE889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17AE5"/>
    <w:multiLevelType w:val="hybridMultilevel"/>
    <w:tmpl w:val="D354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F2E36"/>
    <w:multiLevelType w:val="hybridMultilevel"/>
    <w:tmpl w:val="339A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B2A17"/>
    <w:multiLevelType w:val="hybridMultilevel"/>
    <w:tmpl w:val="9DA66AE6"/>
    <w:lvl w:ilvl="0" w:tplc="6DEA09E2">
      <w:start w:val="1"/>
      <w:numFmt w:val="bullet"/>
      <w:lvlText w:val=""/>
      <w:lvlJc w:val="left"/>
      <w:pPr>
        <w:ind w:left="758" w:hanging="360"/>
      </w:pPr>
      <w:rPr>
        <w:rFonts w:ascii="Symbol" w:hAnsi="Symbol" w:hint="default"/>
        <w:color w:val="auto"/>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3A5B6E0C"/>
    <w:multiLevelType w:val="hybridMultilevel"/>
    <w:tmpl w:val="31C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E7383"/>
    <w:multiLevelType w:val="hybridMultilevel"/>
    <w:tmpl w:val="D1CE7EAA"/>
    <w:lvl w:ilvl="0" w:tplc="E0081298">
      <w:start w:val="1"/>
      <w:numFmt w:val="bullet"/>
      <w:lvlText w:val=""/>
      <w:lvlJc w:val="left"/>
      <w:pPr>
        <w:ind w:left="644" w:hanging="360"/>
      </w:pPr>
      <w:rPr>
        <w:rFonts w:ascii="Symbol" w:hAnsi="Symbol" w:hint="default"/>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29224A7"/>
    <w:multiLevelType w:val="hybridMultilevel"/>
    <w:tmpl w:val="B78C0512"/>
    <w:lvl w:ilvl="0" w:tplc="0809000B">
      <w:start w:val="1"/>
      <w:numFmt w:val="bullet"/>
      <w:lvlText w:val=""/>
      <w:lvlJc w:val="left"/>
      <w:pPr>
        <w:ind w:left="750" w:hanging="360"/>
      </w:pPr>
      <w:rPr>
        <w:rFonts w:ascii="Wingdings" w:hAnsi="Wingding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0" w15:restartNumberingAfterBreak="0">
    <w:nsid w:val="4461100A"/>
    <w:multiLevelType w:val="hybridMultilevel"/>
    <w:tmpl w:val="B72C8726"/>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45C96FB0"/>
    <w:multiLevelType w:val="multilevel"/>
    <w:tmpl w:val="4E568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914394"/>
    <w:multiLevelType w:val="hybridMultilevel"/>
    <w:tmpl w:val="9F70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705EF"/>
    <w:multiLevelType w:val="hybridMultilevel"/>
    <w:tmpl w:val="7F487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32255"/>
    <w:multiLevelType w:val="hybridMultilevel"/>
    <w:tmpl w:val="7B26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67EDE"/>
    <w:multiLevelType w:val="hybridMultilevel"/>
    <w:tmpl w:val="D26AAA84"/>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51D92831"/>
    <w:multiLevelType w:val="hybridMultilevel"/>
    <w:tmpl w:val="43C08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57763"/>
    <w:multiLevelType w:val="hybridMultilevel"/>
    <w:tmpl w:val="E2F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425DC"/>
    <w:multiLevelType w:val="multilevel"/>
    <w:tmpl w:val="5B08BCFC"/>
    <w:lvl w:ilvl="0">
      <w:start w:val="1"/>
      <w:numFmt w:val="decimal"/>
      <w:lvlText w:val="%1."/>
      <w:lvlJc w:val="left"/>
      <w:pPr>
        <w:ind w:left="360" w:hanging="360"/>
      </w:pPr>
      <w:rPr>
        <w:rFonts w:asciiTheme="minorHAnsi" w:eastAsia="Times New Roman" w:hAnsiTheme="minorHAnsi" w:cstheme="minorHAns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CD4F4B"/>
    <w:multiLevelType w:val="hybridMultilevel"/>
    <w:tmpl w:val="2AFC5336"/>
    <w:lvl w:ilvl="0" w:tplc="9CA4B7DE">
      <w:start w:val="1"/>
      <w:numFmt w:val="bullet"/>
      <w:lvlText w:val=""/>
      <w:lvlJc w:val="left"/>
      <w:pPr>
        <w:ind w:left="758" w:hanging="360"/>
      </w:pPr>
      <w:rPr>
        <w:rFonts w:ascii="Symbol" w:hAnsi="Symbol" w:hint="default"/>
        <w:color w:val="000000" w:themeColor="text1"/>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0" w15:restartNumberingAfterBreak="0">
    <w:nsid w:val="61E966C7"/>
    <w:multiLevelType w:val="hybridMultilevel"/>
    <w:tmpl w:val="36CED1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4801A9"/>
    <w:multiLevelType w:val="hybridMultilevel"/>
    <w:tmpl w:val="BB624D70"/>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661B5BE5"/>
    <w:multiLevelType w:val="hybridMultilevel"/>
    <w:tmpl w:val="01600D6E"/>
    <w:lvl w:ilvl="0" w:tplc="0809000B">
      <w:start w:val="1"/>
      <w:numFmt w:val="bullet"/>
      <w:lvlText w:val=""/>
      <w:lvlJc w:val="left"/>
      <w:pPr>
        <w:ind w:left="810" w:hanging="360"/>
      </w:pPr>
      <w:rPr>
        <w:rFonts w:ascii="Wingdings" w:hAnsi="Wingdings" w:hint="default"/>
      </w:rPr>
    </w:lvl>
    <w:lvl w:ilvl="1" w:tplc="0809000B">
      <w:start w:val="1"/>
      <w:numFmt w:val="bullet"/>
      <w:lvlText w:val=""/>
      <w:lvlJc w:val="left"/>
      <w:pPr>
        <w:ind w:left="1530" w:hanging="360"/>
      </w:pPr>
      <w:rPr>
        <w:rFonts w:ascii="Wingdings" w:hAnsi="Wingdings"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3" w15:restartNumberingAfterBreak="0">
    <w:nsid w:val="6665787F"/>
    <w:multiLevelType w:val="hybridMultilevel"/>
    <w:tmpl w:val="CC964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963AD"/>
    <w:multiLevelType w:val="multilevel"/>
    <w:tmpl w:val="401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34A0B"/>
    <w:multiLevelType w:val="hybridMultilevel"/>
    <w:tmpl w:val="4088069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BD948970">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964A1"/>
    <w:multiLevelType w:val="hybridMultilevel"/>
    <w:tmpl w:val="322897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7" w15:restartNumberingAfterBreak="0">
    <w:nsid w:val="6E5A39E1"/>
    <w:multiLevelType w:val="hybridMultilevel"/>
    <w:tmpl w:val="649ADFB4"/>
    <w:lvl w:ilvl="0" w:tplc="BFCA251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8" w15:restartNumberingAfterBreak="0">
    <w:nsid w:val="6E981679"/>
    <w:multiLevelType w:val="hybridMultilevel"/>
    <w:tmpl w:val="C48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579AB"/>
    <w:multiLevelType w:val="hybridMultilevel"/>
    <w:tmpl w:val="B6F8CCE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8D1A88"/>
    <w:multiLevelType w:val="hybridMultilevel"/>
    <w:tmpl w:val="F9F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F68C9"/>
    <w:multiLevelType w:val="hybridMultilevel"/>
    <w:tmpl w:val="59429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807EC"/>
    <w:multiLevelType w:val="hybridMultilevel"/>
    <w:tmpl w:val="1C762CE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8121522"/>
    <w:multiLevelType w:val="hybridMultilevel"/>
    <w:tmpl w:val="6D9094B0"/>
    <w:lvl w:ilvl="0" w:tplc="383A6350">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4" w15:restartNumberingAfterBreak="0">
    <w:nsid w:val="782A4002"/>
    <w:multiLevelType w:val="hybridMultilevel"/>
    <w:tmpl w:val="7674B7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
  </w:num>
  <w:num w:numId="7">
    <w:abstractNumId w:val="36"/>
  </w:num>
  <w:num w:numId="8">
    <w:abstractNumId w:val="7"/>
  </w:num>
  <w:num w:numId="9">
    <w:abstractNumId w:val="41"/>
  </w:num>
  <w:num w:numId="10">
    <w:abstractNumId w:val="30"/>
  </w:num>
  <w:num w:numId="11">
    <w:abstractNumId w:val="9"/>
  </w:num>
  <w:num w:numId="12">
    <w:abstractNumId w:val="23"/>
  </w:num>
  <w:num w:numId="13">
    <w:abstractNumId w:val="31"/>
  </w:num>
  <w:num w:numId="14">
    <w:abstractNumId w:val="39"/>
  </w:num>
  <w:num w:numId="15">
    <w:abstractNumId w:val="33"/>
  </w:num>
  <w:num w:numId="16">
    <w:abstractNumId w:val="26"/>
  </w:num>
  <w:num w:numId="17">
    <w:abstractNumId w:val="19"/>
  </w:num>
  <w:num w:numId="18">
    <w:abstractNumId w:val="37"/>
  </w:num>
  <w:num w:numId="19">
    <w:abstractNumId w:val="25"/>
  </w:num>
  <w:num w:numId="20">
    <w:abstractNumId w:val="44"/>
  </w:num>
  <w:num w:numId="21">
    <w:abstractNumId w:val="8"/>
  </w:num>
  <w:num w:numId="22">
    <w:abstractNumId w:val="11"/>
  </w:num>
  <w:num w:numId="23">
    <w:abstractNumId w:val="28"/>
  </w:num>
  <w:num w:numId="24">
    <w:abstractNumId w:val="32"/>
  </w:num>
  <w:num w:numId="25">
    <w:abstractNumId w:val="10"/>
  </w:num>
  <w:num w:numId="26">
    <w:abstractNumId w:val="21"/>
  </w:num>
  <w:num w:numId="27">
    <w:abstractNumId w:val="13"/>
  </w:num>
  <w:num w:numId="28">
    <w:abstractNumId w:val="34"/>
  </w:num>
  <w:num w:numId="29">
    <w:abstractNumId w:val="3"/>
  </w:num>
  <w:num w:numId="30">
    <w:abstractNumId w:val="29"/>
  </w:num>
  <w:num w:numId="31">
    <w:abstractNumId w:val="14"/>
  </w:num>
  <w:num w:numId="32">
    <w:abstractNumId w:val="20"/>
  </w:num>
  <w:num w:numId="33">
    <w:abstractNumId w:val="22"/>
  </w:num>
  <w:num w:numId="34">
    <w:abstractNumId w:val="17"/>
  </w:num>
  <w:num w:numId="35">
    <w:abstractNumId w:val="18"/>
  </w:num>
  <w:num w:numId="36">
    <w:abstractNumId w:val="40"/>
  </w:num>
  <w:num w:numId="37">
    <w:abstractNumId w:val="15"/>
  </w:num>
  <w:num w:numId="38">
    <w:abstractNumId w:val="12"/>
  </w:num>
  <w:num w:numId="39">
    <w:abstractNumId w:val="16"/>
  </w:num>
  <w:num w:numId="40">
    <w:abstractNumId w:val="1"/>
  </w:num>
  <w:num w:numId="41">
    <w:abstractNumId w:val="27"/>
  </w:num>
  <w:num w:numId="42">
    <w:abstractNumId w:val="24"/>
  </w:num>
  <w:num w:numId="43">
    <w:abstractNumId w:val="38"/>
  </w:num>
  <w:num w:numId="44">
    <w:abstractNumId w:val="0"/>
  </w:num>
  <w:num w:numId="4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2"/>
    <w:rsid w:val="00003549"/>
    <w:rsid w:val="00013448"/>
    <w:rsid w:val="00024117"/>
    <w:rsid w:val="00027CAF"/>
    <w:rsid w:val="000300B6"/>
    <w:rsid w:val="000326C3"/>
    <w:rsid w:val="0003522F"/>
    <w:rsid w:val="00040DBB"/>
    <w:rsid w:val="00051D92"/>
    <w:rsid w:val="000522F1"/>
    <w:rsid w:val="00052E02"/>
    <w:rsid w:val="0005618D"/>
    <w:rsid w:val="00056BEB"/>
    <w:rsid w:val="00071CCA"/>
    <w:rsid w:val="0008104D"/>
    <w:rsid w:val="00093E8F"/>
    <w:rsid w:val="000A04F6"/>
    <w:rsid w:val="000B2FDE"/>
    <w:rsid w:val="000D3034"/>
    <w:rsid w:val="000E29EB"/>
    <w:rsid w:val="000F6A8C"/>
    <w:rsid w:val="000F6B1F"/>
    <w:rsid w:val="001017AD"/>
    <w:rsid w:val="00101DA3"/>
    <w:rsid w:val="0010259F"/>
    <w:rsid w:val="00104289"/>
    <w:rsid w:val="001054AE"/>
    <w:rsid w:val="00112838"/>
    <w:rsid w:val="001132EC"/>
    <w:rsid w:val="0011449A"/>
    <w:rsid w:val="00116589"/>
    <w:rsid w:val="00147E12"/>
    <w:rsid w:val="00150AE3"/>
    <w:rsid w:val="00154017"/>
    <w:rsid w:val="00162CAE"/>
    <w:rsid w:val="00167CBD"/>
    <w:rsid w:val="00170D19"/>
    <w:rsid w:val="00172234"/>
    <w:rsid w:val="0017272E"/>
    <w:rsid w:val="00174CC1"/>
    <w:rsid w:val="00180E3F"/>
    <w:rsid w:val="001831D8"/>
    <w:rsid w:val="00185A88"/>
    <w:rsid w:val="00195D4A"/>
    <w:rsid w:val="001A0A48"/>
    <w:rsid w:val="001A11C0"/>
    <w:rsid w:val="001B2198"/>
    <w:rsid w:val="001B6531"/>
    <w:rsid w:val="001C00D8"/>
    <w:rsid w:val="001C6CAC"/>
    <w:rsid w:val="001D7135"/>
    <w:rsid w:val="001E1A04"/>
    <w:rsid w:val="001E7CC3"/>
    <w:rsid w:val="001F40FC"/>
    <w:rsid w:val="002026CE"/>
    <w:rsid w:val="00216386"/>
    <w:rsid w:val="0022038C"/>
    <w:rsid w:val="0022180E"/>
    <w:rsid w:val="00223C39"/>
    <w:rsid w:val="00230602"/>
    <w:rsid w:val="00236A50"/>
    <w:rsid w:val="00244EBA"/>
    <w:rsid w:val="00245AE8"/>
    <w:rsid w:val="00246AE8"/>
    <w:rsid w:val="00252B90"/>
    <w:rsid w:val="0025381F"/>
    <w:rsid w:val="0025482C"/>
    <w:rsid w:val="002603EB"/>
    <w:rsid w:val="00263FDC"/>
    <w:rsid w:val="00275825"/>
    <w:rsid w:val="00275CE9"/>
    <w:rsid w:val="00284726"/>
    <w:rsid w:val="00284786"/>
    <w:rsid w:val="00294DF6"/>
    <w:rsid w:val="00297031"/>
    <w:rsid w:val="002A5C94"/>
    <w:rsid w:val="002B1542"/>
    <w:rsid w:val="002B19B9"/>
    <w:rsid w:val="002B414C"/>
    <w:rsid w:val="002B4BA6"/>
    <w:rsid w:val="002B7410"/>
    <w:rsid w:val="002C419B"/>
    <w:rsid w:val="002D2444"/>
    <w:rsid w:val="002D69F0"/>
    <w:rsid w:val="002F0CD3"/>
    <w:rsid w:val="00300A7D"/>
    <w:rsid w:val="00315A3A"/>
    <w:rsid w:val="0031628A"/>
    <w:rsid w:val="00321249"/>
    <w:rsid w:val="00325248"/>
    <w:rsid w:val="00326F3E"/>
    <w:rsid w:val="0033532A"/>
    <w:rsid w:val="003359FE"/>
    <w:rsid w:val="003367C3"/>
    <w:rsid w:val="00342056"/>
    <w:rsid w:val="00345C9D"/>
    <w:rsid w:val="0034754D"/>
    <w:rsid w:val="00352FB2"/>
    <w:rsid w:val="00356264"/>
    <w:rsid w:val="0036147C"/>
    <w:rsid w:val="003660D9"/>
    <w:rsid w:val="003814C5"/>
    <w:rsid w:val="00387696"/>
    <w:rsid w:val="00393F74"/>
    <w:rsid w:val="003944D9"/>
    <w:rsid w:val="003A0E9F"/>
    <w:rsid w:val="003A6C50"/>
    <w:rsid w:val="003B1A7A"/>
    <w:rsid w:val="003B4FF8"/>
    <w:rsid w:val="003B70C3"/>
    <w:rsid w:val="003B7E78"/>
    <w:rsid w:val="003C0982"/>
    <w:rsid w:val="003C357A"/>
    <w:rsid w:val="003C45D2"/>
    <w:rsid w:val="003C7673"/>
    <w:rsid w:val="003D482A"/>
    <w:rsid w:val="003E53D1"/>
    <w:rsid w:val="003E7B91"/>
    <w:rsid w:val="003F01EF"/>
    <w:rsid w:val="003F03F1"/>
    <w:rsid w:val="003F1E3A"/>
    <w:rsid w:val="003F4355"/>
    <w:rsid w:val="003F662C"/>
    <w:rsid w:val="004013BC"/>
    <w:rsid w:val="0040210E"/>
    <w:rsid w:val="004155DD"/>
    <w:rsid w:val="004267B8"/>
    <w:rsid w:val="0042780F"/>
    <w:rsid w:val="00432EC1"/>
    <w:rsid w:val="00441D46"/>
    <w:rsid w:val="004446E8"/>
    <w:rsid w:val="0046076F"/>
    <w:rsid w:val="00463B8E"/>
    <w:rsid w:val="004678FD"/>
    <w:rsid w:val="00470563"/>
    <w:rsid w:val="00476AE5"/>
    <w:rsid w:val="00480AD5"/>
    <w:rsid w:val="00485903"/>
    <w:rsid w:val="004A00FA"/>
    <w:rsid w:val="004A148A"/>
    <w:rsid w:val="004B6C20"/>
    <w:rsid w:val="004C02E5"/>
    <w:rsid w:val="004C0559"/>
    <w:rsid w:val="004C3155"/>
    <w:rsid w:val="004C7058"/>
    <w:rsid w:val="004D3EFE"/>
    <w:rsid w:val="004D4E7D"/>
    <w:rsid w:val="004F175B"/>
    <w:rsid w:val="004F73CA"/>
    <w:rsid w:val="005015C4"/>
    <w:rsid w:val="00503CDE"/>
    <w:rsid w:val="0051683A"/>
    <w:rsid w:val="00527E6E"/>
    <w:rsid w:val="005317BE"/>
    <w:rsid w:val="00532A9A"/>
    <w:rsid w:val="00544A82"/>
    <w:rsid w:val="00545A30"/>
    <w:rsid w:val="00552949"/>
    <w:rsid w:val="00554BF3"/>
    <w:rsid w:val="005621D6"/>
    <w:rsid w:val="0056643F"/>
    <w:rsid w:val="00571C90"/>
    <w:rsid w:val="00572B1C"/>
    <w:rsid w:val="00584C1E"/>
    <w:rsid w:val="005978B9"/>
    <w:rsid w:val="005A10F5"/>
    <w:rsid w:val="005A3A6E"/>
    <w:rsid w:val="005A6216"/>
    <w:rsid w:val="005A6AB5"/>
    <w:rsid w:val="005B1CD9"/>
    <w:rsid w:val="005B72FE"/>
    <w:rsid w:val="005C0D04"/>
    <w:rsid w:val="005C4057"/>
    <w:rsid w:val="005E124E"/>
    <w:rsid w:val="005E484C"/>
    <w:rsid w:val="006005A4"/>
    <w:rsid w:val="006020F3"/>
    <w:rsid w:val="00605932"/>
    <w:rsid w:val="0060628C"/>
    <w:rsid w:val="00627A60"/>
    <w:rsid w:val="00631BE5"/>
    <w:rsid w:val="006334B4"/>
    <w:rsid w:val="00640C00"/>
    <w:rsid w:val="00640E4A"/>
    <w:rsid w:val="00644915"/>
    <w:rsid w:val="00647D9D"/>
    <w:rsid w:val="00650384"/>
    <w:rsid w:val="00656D4D"/>
    <w:rsid w:val="00656D87"/>
    <w:rsid w:val="006762B1"/>
    <w:rsid w:val="00677882"/>
    <w:rsid w:val="00683758"/>
    <w:rsid w:val="00691ECA"/>
    <w:rsid w:val="00692B19"/>
    <w:rsid w:val="00692F5F"/>
    <w:rsid w:val="00693271"/>
    <w:rsid w:val="006C1200"/>
    <w:rsid w:val="006C4129"/>
    <w:rsid w:val="006C49CD"/>
    <w:rsid w:val="006D3CCD"/>
    <w:rsid w:val="006D4C7E"/>
    <w:rsid w:val="006D4D2C"/>
    <w:rsid w:val="006D5D40"/>
    <w:rsid w:val="006D72F3"/>
    <w:rsid w:val="006D7E02"/>
    <w:rsid w:val="006E34B8"/>
    <w:rsid w:val="006F098A"/>
    <w:rsid w:val="006F4C31"/>
    <w:rsid w:val="006F568B"/>
    <w:rsid w:val="006F7E7F"/>
    <w:rsid w:val="007067AC"/>
    <w:rsid w:val="00706A05"/>
    <w:rsid w:val="0070715D"/>
    <w:rsid w:val="00710DE4"/>
    <w:rsid w:val="00714578"/>
    <w:rsid w:val="00715030"/>
    <w:rsid w:val="00716D5B"/>
    <w:rsid w:val="00722363"/>
    <w:rsid w:val="00732882"/>
    <w:rsid w:val="007347FA"/>
    <w:rsid w:val="00735C9C"/>
    <w:rsid w:val="00743182"/>
    <w:rsid w:val="007445D7"/>
    <w:rsid w:val="007471D6"/>
    <w:rsid w:val="00753473"/>
    <w:rsid w:val="00767566"/>
    <w:rsid w:val="00771CC3"/>
    <w:rsid w:val="00774451"/>
    <w:rsid w:val="0077450A"/>
    <w:rsid w:val="0077480D"/>
    <w:rsid w:val="0078112F"/>
    <w:rsid w:val="00784FAE"/>
    <w:rsid w:val="0079132D"/>
    <w:rsid w:val="00793343"/>
    <w:rsid w:val="0079457F"/>
    <w:rsid w:val="007B06C9"/>
    <w:rsid w:val="007C1B20"/>
    <w:rsid w:val="007C2BFE"/>
    <w:rsid w:val="007C5D4F"/>
    <w:rsid w:val="007D4F06"/>
    <w:rsid w:val="007D6DE1"/>
    <w:rsid w:val="007E0229"/>
    <w:rsid w:val="007E418A"/>
    <w:rsid w:val="007F274B"/>
    <w:rsid w:val="007F3A67"/>
    <w:rsid w:val="007F44E8"/>
    <w:rsid w:val="00810051"/>
    <w:rsid w:val="00815243"/>
    <w:rsid w:val="00816760"/>
    <w:rsid w:val="008167B9"/>
    <w:rsid w:val="00821F13"/>
    <w:rsid w:val="00826ED4"/>
    <w:rsid w:val="00834370"/>
    <w:rsid w:val="008371AE"/>
    <w:rsid w:val="00837828"/>
    <w:rsid w:val="00841AAA"/>
    <w:rsid w:val="00845CA1"/>
    <w:rsid w:val="0084724F"/>
    <w:rsid w:val="00857B0D"/>
    <w:rsid w:val="0087025B"/>
    <w:rsid w:val="00870B69"/>
    <w:rsid w:val="00885EA1"/>
    <w:rsid w:val="00894D42"/>
    <w:rsid w:val="0089540E"/>
    <w:rsid w:val="008B1CB6"/>
    <w:rsid w:val="008B385D"/>
    <w:rsid w:val="008B3F3E"/>
    <w:rsid w:val="008C372A"/>
    <w:rsid w:val="008C4A9D"/>
    <w:rsid w:val="008D0A5F"/>
    <w:rsid w:val="008D3725"/>
    <w:rsid w:val="008D4917"/>
    <w:rsid w:val="008E3ABF"/>
    <w:rsid w:val="008E470C"/>
    <w:rsid w:val="008E6633"/>
    <w:rsid w:val="008E68A2"/>
    <w:rsid w:val="008E6C91"/>
    <w:rsid w:val="008E79D4"/>
    <w:rsid w:val="008E7FD6"/>
    <w:rsid w:val="008F1235"/>
    <w:rsid w:val="008F1364"/>
    <w:rsid w:val="008F4A2E"/>
    <w:rsid w:val="00902D0A"/>
    <w:rsid w:val="00905D42"/>
    <w:rsid w:val="009066DF"/>
    <w:rsid w:val="00914D33"/>
    <w:rsid w:val="00917CF5"/>
    <w:rsid w:val="00927540"/>
    <w:rsid w:val="00934D94"/>
    <w:rsid w:val="00936A84"/>
    <w:rsid w:val="00947228"/>
    <w:rsid w:val="009551ED"/>
    <w:rsid w:val="00960E89"/>
    <w:rsid w:val="0096253E"/>
    <w:rsid w:val="00965FD0"/>
    <w:rsid w:val="00976510"/>
    <w:rsid w:val="00981994"/>
    <w:rsid w:val="0099087D"/>
    <w:rsid w:val="009925B8"/>
    <w:rsid w:val="009A08A9"/>
    <w:rsid w:val="009A0E99"/>
    <w:rsid w:val="009A5CEF"/>
    <w:rsid w:val="009B11E5"/>
    <w:rsid w:val="009C23A6"/>
    <w:rsid w:val="009C7014"/>
    <w:rsid w:val="009D2407"/>
    <w:rsid w:val="009D2639"/>
    <w:rsid w:val="009D5452"/>
    <w:rsid w:val="009D6A13"/>
    <w:rsid w:val="009D7D5A"/>
    <w:rsid w:val="009E75CA"/>
    <w:rsid w:val="009F1079"/>
    <w:rsid w:val="009F2975"/>
    <w:rsid w:val="00A067DA"/>
    <w:rsid w:val="00A15872"/>
    <w:rsid w:val="00A15D6C"/>
    <w:rsid w:val="00A214B1"/>
    <w:rsid w:val="00A335A1"/>
    <w:rsid w:val="00A35948"/>
    <w:rsid w:val="00A35988"/>
    <w:rsid w:val="00A367F7"/>
    <w:rsid w:val="00A4202D"/>
    <w:rsid w:val="00A443E4"/>
    <w:rsid w:val="00A471D7"/>
    <w:rsid w:val="00A505FB"/>
    <w:rsid w:val="00A51955"/>
    <w:rsid w:val="00A51C49"/>
    <w:rsid w:val="00A54E69"/>
    <w:rsid w:val="00A56133"/>
    <w:rsid w:val="00A57DEC"/>
    <w:rsid w:val="00A72AE2"/>
    <w:rsid w:val="00A77DFA"/>
    <w:rsid w:val="00A8021E"/>
    <w:rsid w:val="00A8607A"/>
    <w:rsid w:val="00A95DC1"/>
    <w:rsid w:val="00AA36CB"/>
    <w:rsid w:val="00AA3894"/>
    <w:rsid w:val="00AB01A6"/>
    <w:rsid w:val="00AC0B11"/>
    <w:rsid w:val="00AD1E59"/>
    <w:rsid w:val="00AD20F9"/>
    <w:rsid w:val="00AE042D"/>
    <w:rsid w:val="00AF0848"/>
    <w:rsid w:val="00AF102F"/>
    <w:rsid w:val="00AF212A"/>
    <w:rsid w:val="00AF6E8E"/>
    <w:rsid w:val="00B01107"/>
    <w:rsid w:val="00B15BB0"/>
    <w:rsid w:val="00B27F14"/>
    <w:rsid w:val="00B30D86"/>
    <w:rsid w:val="00B32CD6"/>
    <w:rsid w:val="00B42069"/>
    <w:rsid w:val="00B440F7"/>
    <w:rsid w:val="00B47FF1"/>
    <w:rsid w:val="00B517A3"/>
    <w:rsid w:val="00B60A83"/>
    <w:rsid w:val="00B61B2A"/>
    <w:rsid w:val="00B67999"/>
    <w:rsid w:val="00B828A6"/>
    <w:rsid w:val="00B90E36"/>
    <w:rsid w:val="00B936CE"/>
    <w:rsid w:val="00B93724"/>
    <w:rsid w:val="00B9651D"/>
    <w:rsid w:val="00B96C65"/>
    <w:rsid w:val="00BA0212"/>
    <w:rsid w:val="00BA1FF4"/>
    <w:rsid w:val="00BA62FB"/>
    <w:rsid w:val="00BB1E74"/>
    <w:rsid w:val="00BB425C"/>
    <w:rsid w:val="00BB61E2"/>
    <w:rsid w:val="00BD3380"/>
    <w:rsid w:val="00BD67CD"/>
    <w:rsid w:val="00BE3340"/>
    <w:rsid w:val="00BE5781"/>
    <w:rsid w:val="00BE7168"/>
    <w:rsid w:val="00BE77B2"/>
    <w:rsid w:val="00BF6D15"/>
    <w:rsid w:val="00C02334"/>
    <w:rsid w:val="00C04B9A"/>
    <w:rsid w:val="00C053D2"/>
    <w:rsid w:val="00C0780A"/>
    <w:rsid w:val="00C078C1"/>
    <w:rsid w:val="00C10036"/>
    <w:rsid w:val="00C144BB"/>
    <w:rsid w:val="00C16183"/>
    <w:rsid w:val="00C175F0"/>
    <w:rsid w:val="00C20A7C"/>
    <w:rsid w:val="00C24DB8"/>
    <w:rsid w:val="00C254C6"/>
    <w:rsid w:val="00C33586"/>
    <w:rsid w:val="00C3434A"/>
    <w:rsid w:val="00C36BFE"/>
    <w:rsid w:val="00C5722D"/>
    <w:rsid w:val="00C63564"/>
    <w:rsid w:val="00C677B4"/>
    <w:rsid w:val="00C7152B"/>
    <w:rsid w:val="00C726A6"/>
    <w:rsid w:val="00C80391"/>
    <w:rsid w:val="00C819BA"/>
    <w:rsid w:val="00C85DE9"/>
    <w:rsid w:val="00C86FC5"/>
    <w:rsid w:val="00C876E2"/>
    <w:rsid w:val="00CA03CF"/>
    <w:rsid w:val="00CA0AF2"/>
    <w:rsid w:val="00CA67B7"/>
    <w:rsid w:val="00CB180A"/>
    <w:rsid w:val="00CB5D89"/>
    <w:rsid w:val="00CC3AD0"/>
    <w:rsid w:val="00CD2F1D"/>
    <w:rsid w:val="00CD4FE1"/>
    <w:rsid w:val="00CD5555"/>
    <w:rsid w:val="00CE42E5"/>
    <w:rsid w:val="00CE63AE"/>
    <w:rsid w:val="00CF5557"/>
    <w:rsid w:val="00CF6A3E"/>
    <w:rsid w:val="00CF6B7F"/>
    <w:rsid w:val="00D0115E"/>
    <w:rsid w:val="00D06AC0"/>
    <w:rsid w:val="00D106B6"/>
    <w:rsid w:val="00D12F5A"/>
    <w:rsid w:val="00D13647"/>
    <w:rsid w:val="00D13FC6"/>
    <w:rsid w:val="00D225DC"/>
    <w:rsid w:val="00D27F1C"/>
    <w:rsid w:val="00D32910"/>
    <w:rsid w:val="00D32C1F"/>
    <w:rsid w:val="00D34BEB"/>
    <w:rsid w:val="00D35B55"/>
    <w:rsid w:val="00D36561"/>
    <w:rsid w:val="00D408A5"/>
    <w:rsid w:val="00D439B1"/>
    <w:rsid w:val="00D4440F"/>
    <w:rsid w:val="00D5195F"/>
    <w:rsid w:val="00D66E2A"/>
    <w:rsid w:val="00D8003E"/>
    <w:rsid w:val="00D80833"/>
    <w:rsid w:val="00D8106C"/>
    <w:rsid w:val="00D81D86"/>
    <w:rsid w:val="00D85338"/>
    <w:rsid w:val="00D868DC"/>
    <w:rsid w:val="00D86E2C"/>
    <w:rsid w:val="00D96541"/>
    <w:rsid w:val="00D97F92"/>
    <w:rsid w:val="00DA0E4E"/>
    <w:rsid w:val="00DA269E"/>
    <w:rsid w:val="00DA7782"/>
    <w:rsid w:val="00DA7E25"/>
    <w:rsid w:val="00DB27BA"/>
    <w:rsid w:val="00DB39A8"/>
    <w:rsid w:val="00DB4DB8"/>
    <w:rsid w:val="00DC7881"/>
    <w:rsid w:val="00DE63D6"/>
    <w:rsid w:val="00DF2B15"/>
    <w:rsid w:val="00DF5DCC"/>
    <w:rsid w:val="00DF7789"/>
    <w:rsid w:val="00E04F19"/>
    <w:rsid w:val="00E168DB"/>
    <w:rsid w:val="00E2147C"/>
    <w:rsid w:val="00E425F6"/>
    <w:rsid w:val="00E43F00"/>
    <w:rsid w:val="00E5367B"/>
    <w:rsid w:val="00E541B4"/>
    <w:rsid w:val="00E551AE"/>
    <w:rsid w:val="00E56815"/>
    <w:rsid w:val="00E66FED"/>
    <w:rsid w:val="00E76821"/>
    <w:rsid w:val="00E803C4"/>
    <w:rsid w:val="00E83843"/>
    <w:rsid w:val="00E860D8"/>
    <w:rsid w:val="00E87D1C"/>
    <w:rsid w:val="00E945A1"/>
    <w:rsid w:val="00E9785F"/>
    <w:rsid w:val="00EA265E"/>
    <w:rsid w:val="00EA3BFE"/>
    <w:rsid w:val="00EA5BD5"/>
    <w:rsid w:val="00EB1436"/>
    <w:rsid w:val="00EB186A"/>
    <w:rsid w:val="00EB3CCF"/>
    <w:rsid w:val="00EB514A"/>
    <w:rsid w:val="00EC158F"/>
    <w:rsid w:val="00EC1ADA"/>
    <w:rsid w:val="00EC2334"/>
    <w:rsid w:val="00EC246F"/>
    <w:rsid w:val="00ED04C2"/>
    <w:rsid w:val="00ED2329"/>
    <w:rsid w:val="00EE27E3"/>
    <w:rsid w:val="00EE4DA8"/>
    <w:rsid w:val="00EF2737"/>
    <w:rsid w:val="00EF2CDD"/>
    <w:rsid w:val="00EF3F0C"/>
    <w:rsid w:val="00EF4DDA"/>
    <w:rsid w:val="00EF5EF7"/>
    <w:rsid w:val="00EF6AE2"/>
    <w:rsid w:val="00EF7706"/>
    <w:rsid w:val="00F052B2"/>
    <w:rsid w:val="00F10D00"/>
    <w:rsid w:val="00F13181"/>
    <w:rsid w:val="00F1523F"/>
    <w:rsid w:val="00F257A2"/>
    <w:rsid w:val="00F31826"/>
    <w:rsid w:val="00F35F6C"/>
    <w:rsid w:val="00F4120B"/>
    <w:rsid w:val="00F43D30"/>
    <w:rsid w:val="00F53F96"/>
    <w:rsid w:val="00F545C0"/>
    <w:rsid w:val="00F57B4A"/>
    <w:rsid w:val="00F60FB2"/>
    <w:rsid w:val="00F61CFC"/>
    <w:rsid w:val="00F75AB3"/>
    <w:rsid w:val="00F76B04"/>
    <w:rsid w:val="00F823C9"/>
    <w:rsid w:val="00F86047"/>
    <w:rsid w:val="00F86388"/>
    <w:rsid w:val="00F911E8"/>
    <w:rsid w:val="00FA0D4A"/>
    <w:rsid w:val="00FA77D0"/>
    <w:rsid w:val="00FB1974"/>
    <w:rsid w:val="00FB3631"/>
    <w:rsid w:val="00FC0A46"/>
    <w:rsid w:val="00FD44B1"/>
    <w:rsid w:val="00FD56E3"/>
    <w:rsid w:val="00FE294A"/>
    <w:rsid w:val="00FE310B"/>
    <w:rsid w:val="00FE5954"/>
    <w:rsid w:val="00FF202B"/>
    <w:rsid w:val="00FF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02D36-9963-48E2-B8B1-BECD6AB5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2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43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35626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FB2"/>
  </w:style>
  <w:style w:type="character" w:customStyle="1" w:styleId="Heading2Char">
    <w:name w:val="Heading 2 Char"/>
    <w:basedOn w:val="DefaultParagraphFont"/>
    <w:link w:val="Heading2"/>
    <w:uiPriority w:val="9"/>
    <w:rsid w:val="00352FB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93724"/>
    <w:rPr>
      <w:color w:val="0000FF" w:themeColor="hyperlink"/>
      <w:u w:val="single"/>
    </w:rPr>
  </w:style>
  <w:style w:type="paragraph" w:styleId="Footer">
    <w:name w:val="footer"/>
    <w:basedOn w:val="Normal"/>
    <w:link w:val="FooterChar"/>
    <w:uiPriority w:val="99"/>
    <w:unhideWhenUsed/>
    <w:rsid w:val="00BB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74"/>
  </w:style>
  <w:style w:type="paragraph" w:styleId="BalloonText">
    <w:name w:val="Balloon Text"/>
    <w:basedOn w:val="Normal"/>
    <w:link w:val="BalloonTextChar"/>
    <w:uiPriority w:val="99"/>
    <w:semiHidden/>
    <w:unhideWhenUsed/>
    <w:rsid w:val="004D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7D"/>
    <w:rPr>
      <w:rFonts w:ascii="Tahoma" w:hAnsi="Tahoma" w:cs="Tahoma"/>
      <w:sz w:val="16"/>
      <w:szCs w:val="16"/>
    </w:rPr>
  </w:style>
  <w:style w:type="paragraph" w:styleId="ListParagraph">
    <w:name w:val="List Paragraph"/>
    <w:basedOn w:val="Normal"/>
    <w:uiPriority w:val="34"/>
    <w:qFormat/>
    <w:rsid w:val="004D4E7D"/>
    <w:pPr>
      <w:ind w:left="720"/>
      <w:contextualSpacing/>
    </w:pPr>
  </w:style>
  <w:style w:type="table" w:styleId="TableGrid">
    <w:name w:val="Table Grid"/>
    <w:basedOn w:val="TableNormal"/>
    <w:uiPriority w:val="59"/>
    <w:rsid w:val="00E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9A5CEF"/>
    <w:pPr>
      <w:spacing w:after="0" w:line="240" w:lineRule="auto"/>
    </w:pPr>
    <w:rPr>
      <w:rFonts w:ascii="PMingLiU" w:hAnsi="PMingLiU"/>
      <w:lang w:val="en-US"/>
    </w:rPr>
  </w:style>
  <w:style w:type="character" w:customStyle="1" w:styleId="NoSpacingChar">
    <w:name w:val="No Spacing Char"/>
    <w:basedOn w:val="DefaultParagraphFont"/>
    <w:link w:val="NoSpacing"/>
    <w:rsid w:val="009A5CEF"/>
    <w:rPr>
      <w:rFonts w:ascii="PMingLiU" w:eastAsiaTheme="minorEastAsia" w:hAnsi="PMingLiU"/>
      <w:lang w:val="en-US"/>
    </w:rPr>
  </w:style>
  <w:style w:type="character" w:styleId="PlaceholderText">
    <w:name w:val="Placeholder Text"/>
    <w:basedOn w:val="DefaultParagraphFont"/>
    <w:uiPriority w:val="99"/>
    <w:semiHidden/>
    <w:rsid w:val="009A5CEF"/>
    <w:rPr>
      <w:color w:val="808080"/>
    </w:rPr>
  </w:style>
  <w:style w:type="paragraph" w:styleId="NormalWeb">
    <w:name w:val="Normal (Web)"/>
    <w:basedOn w:val="Normal"/>
    <w:uiPriority w:val="99"/>
    <w:rsid w:val="00315A3A"/>
    <w:pPr>
      <w:spacing w:before="100" w:beforeAutospacing="1" w:after="100" w:afterAutospacing="1" w:line="336" w:lineRule="auto"/>
    </w:pPr>
    <w:rPr>
      <w:rFonts w:ascii="Times New Roman" w:eastAsia="Times New Roman" w:hAnsi="Times New Roman" w:cs="Times New Roman"/>
      <w:sz w:val="24"/>
      <w:szCs w:val="24"/>
    </w:rPr>
  </w:style>
  <w:style w:type="paragraph" w:customStyle="1" w:styleId="msolistparagraph0">
    <w:name w:val="msolistparagraph"/>
    <w:basedOn w:val="Normal"/>
    <w:rsid w:val="009551ED"/>
    <w:pPr>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3F43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435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4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3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4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43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5D42"/>
    <w:rPr>
      <w:b/>
      <w:bCs/>
    </w:rPr>
  </w:style>
  <w:style w:type="character" w:customStyle="1" w:styleId="ital-inline2">
    <w:name w:val="ital-inline2"/>
    <w:basedOn w:val="DefaultParagraphFont"/>
    <w:rsid w:val="003C45D2"/>
    <w:rPr>
      <w:rFonts w:ascii="Georgia" w:hAnsi="Georgia" w:hint="default"/>
      <w:i/>
      <w:iCs/>
      <w:vanish w:val="0"/>
      <w:webHidden w:val="0"/>
      <w:specVanish w:val="0"/>
    </w:rPr>
  </w:style>
  <w:style w:type="character" w:customStyle="1" w:styleId="Heading5Char">
    <w:name w:val="Heading 5 Char"/>
    <w:basedOn w:val="DefaultParagraphFont"/>
    <w:link w:val="Heading5"/>
    <w:rsid w:val="00356264"/>
    <w:rPr>
      <w:rFonts w:ascii="Calibri" w:eastAsia="Times New Roman" w:hAnsi="Calibri" w:cs="Times New Roman"/>
      <w:b/>
      <w:bCs/>
      <w:i/>
      <w:iCs/>
      <w:sz w:val="26"/>
      <w:szCs w:val="26"/>
    </w:rPr>
  </w:style>
  <w:style w:type="character" w:styleId="Emphasis">
    <w:name w:val="Emphasis"/>
    <w:qFormat/>
    <w:rsid w:val="00263FDC"/>
    <w:rPr>
      <w:i/>
      <w:iCs/>
    </w:rPr>
  </w:style>
  <w:style w:type="character" w:customStyle="1" w:styleId="st1">
    <w:name w:val="st1"/>
    <w:basedOn w:val="DefaultParagraphFont"/>
    <w:rsid w:val="00FC0A46"/>
  </w:style>
  <w:style w:type="character" w:styleId="CommentReference">
    <w:name w:val="annotation reference"/>
    <w:basedOn w:val="DefaultParagraphFont"/>
    <w:uiPriority w:val="99"/>
    <w:semiHidden/>
    <w:unhideWhenUsed/>
    <w:rsid w:val="002D2444"/>
    <w:rPr>
      <w:sz w:val="16"/>
      <w:szCs w:val="16"/>
    </w:rPr>
  </w:style>
  <w:style w:type="paragraph" w:styleId="CommentText">
    <w:name w:val="annotation text"/>
    <w:basedOn w:val="Normal"/>
    <w:link w:val="CommentTextChar"/>
    <w:uiPriority w:val="99"/>
    <w:semiHidden/>
    <w:unhideWhenUsed/>
    <w:rsid w:val="002D2444"/>
    <w:pPr>
      <w:spacing w:line="240" w:lineRule="auto"/>
    </w:pPr>
    <w:rPr>
      <w:sz w:val="20"/>
      <w:szCs w:val="20"/>
    </w:rPr>
  </w:style>
  <w:style w:type="character" w:customStyle="1" w:styleId="CommentTextChar">
    <w:name w:val="Comment Text Char"/>
    <w:basedOn w:val="DefaultParagraphFont"/>
    <w:link w:val="CommentText"/>
    <w:uiPriority w:val="99"/>
    <w:semiHidden/>
    <w:rsid w:val="002D2444"/>
    <w:rPr>
      <w:sz w:val="20"/>
      <w:szCs w:val="20"/>
    </w:rPr>
  </w:style>
  <w:style w:type="paragraph" w:styleId="CommentSubject">
    <w:name w:val="annotation subject"/>
    <w:basedOn w:val="CommentText"/>
    <w:next w:val="CommentText"/>
    <w:link w:val="CommentSubjectChar"/>
    <w:uiPriority w:val="99"/>
    <w:semiHidden/>
    <w:unhideWhenUsed/>
    <w:rsid w:val="002D2444"/>
    <w:rPr>
      <w:b/>
      <w:bCs/>
    </w:rPr>
  </w:style>
  <w:style w:type="character" w:customStyle="1" w:styleId="CommentSubjectChar">
    <w:name w:val="Comment Subject Char"/>
    <w:basedOn w:val="CommentTextChar"/>
    <w:link w:val="CommentSubject"/>
    <w:uiPriority w:val="99"/>
    <w:semiHidden/>
    <w:rsid w:val="002D2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9769">
      <w:bodyDiv w:val="1"/>
      <w:marLeft w:val="0"/>
      <w:marRight w:val="0"/>
      <w:marTop w:val="0"/>
      <w:marBottom w:val="0"/>
      <w:divBdr>
        <w:top w:val="none" w:sz="0" w:space="0" w:color="auto"/>
        <w:left w:val="none" w:sz="0" w:space="0" w:color="auto"/>
        <w:bottom w:val="none" w:sz="0" w:space="0" w:color="auto"/>
        <w:right w:val="none" w:sz="0" w:space="0" w:color="auto"/>
      </w:divBdr>
      <w:divsChild>
        <w:div w:id="1212881548">
          <w:marLeft w:val="240"/>
          <w:marRight w:val="240"/>
          <w:marTop w:val="240"/>
          <w:marBottom w:val="240"/>
          <w:divBdr>
            <w:top w:val="none" w:sz="0" w:space="0" w:color="auto"/>
            <w:left w:val="none" w:sz="0" w:space="0" w:color="auto"/>
            <w:bottom w:val="none" w:sz="0" w:space="0" w:color="auto"/>
            <w:right w:val="none" w:sz="0" w:space="0" w:color="auto"/>
          </w:divBdr>
          <w:divsChild>
            <w:div w:id="1544095426">
              <w:marLeft w:val="0"/>
              <w:marRight w:val="0"/>
              <w:marTop w:val="0"/>
              <w:marBottom w:val="0"/>
              <w:divBdr>
                <w:top w:val="none" w:sz="0" w:space="0" w:color="auto"/>
                <w:left w:val="none" w:sz="0" w:space="0" w:color="auto"/>
                <w:bottom w:val="none" w:sz="0" w:space="0" w:color="auto"/>
                <w:right w:val="none" w:sz="0" w:space="0" w:color="auto"/>
              </w:divBdr>
              <w:divsChild>
                <w:div w:id="13936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7209">
      <w:bodyDiv w:val="1"/>
      <w:marLeft w:val="0"/>
      <w:marRight w:val="0"/>
      <w:marTop w:val="0"/>
      <w:marBottom w:val="0"/>
      <w:divBdr>
        <w:top w:val="none" w:sz="0" w:space="0" w:color="auto"/>
        <w:left w:val="none" w:sz="0" w:space="0" w:color="auto"/>
        <w:bottom w:val="none" w:sz="0" w:space="0" w:color="auto"/>
        <w:right w:val="none" w:sz="0" w:space="0" w:color="auto"/>
      </w:divBdr>
    </w:div>
    <w:div w:id="293605366">
      <w:bodyDiv w:val="1"/>
      <w:marLeft w:val="0"/>
      <w:marRight w:val="0"/>
      <w:marTop w:val="0"/>
      <w:marBottom w:val="0"/>
      <w:divBdr>
        <w:top w:val="none" w:sz="0" w:space="0" w:color="auto"/>
        <w:left w:val="none" w:sz="0" w:space="0" w:color="auto"/>
        <w:bottom w:val="none" w:sz="0" w:space="0" w:color="auto"/>
        <w:right w:val="none" w:sz="0" w:space="0" w:color="auto"/>
      </w:divBdr>
      <w:divsChild>
        <w:div w:id="1149519784">
          <w:marLeft w:val="547"/>
          <w:marRight w:val="0"/>
          <w:marTop w:val="0"/>
          <w:marBottom w:val="0"/>
          <w:divBdr>
            <w:top w:val="none" w:sz="0" w:space="0" w:color="auto"/>
            <w:left w:val="none" w:sz="0" w:space="0" w:color="auto"/>
            <w:bottom w:val="none" w:sz="0" w:space="0" w:color="auto"/>
            <w:right w:val="none" w:sz="0" w:space="0" w:color="auto"/>
          </w:divBdr>
        </w:div>
      </w:divsChild>
    </w:div>
    <w:div w:id="380400023">
      <w:bodyDiv w:val="1"/>
      <w:marLeft w:val="0"/>
      <w:marRight w:val="0"/>
      <w:marTop w:val="0"/>
      <w:marBottom w:val="0"/>
      <w:divBdr>
        <w:top w:val="none" w:sz="0" w:space="0" w:color="auto"/>
        <w:left w:val="none" w:sz="0" w:space="0" w:color="auto"/>
        <w:bottom w:val="none" w:sz="0" w:space="0" w:color="auto"/>
        <w:right w:val="none" w:sz="0" w:space="0" w:color="auto"/>
      </w:divBdr>
      <w:divsChild>
        <w:div w:id="1519810539">
          <w:marLeft w:val="0"/>
          <w:marRight w:val="0"/>
          <w:marTop w:val="63"/>
          <w:marBottom w:val="63"/>
          <w:divBdr>
            <w:top w:val="none" w:sz="0" w:space="0" w:color="auto"/>
            <w:left w:val="none" w:sz="0" w:space="0" w:color="auto"/>
            <w:bottom w:val="none" w:sz="0" w:space="0" w:color="auto"/>
            <w:right w:val="none" w:sz="0" w:space="0" w:color="auto"/>
          </w:divBdr>
          <w:divsChild>
            <w:div w:id="1374882585">
              <w:marLeft w:val="2630"/>
              <w:marRight w:val="0"/>
              <w:marTop w:val="0"/>
              <w:marBottom w:val="0"/>
              <w:divBdr>
                <w:top w:val="none" w:sz="0" w:space="0" w:color="auto"/>
                <w:left w:val="none" w:sz="0" w:space="0" w:color="auto"/>
                <w:bottom w:val="none" w:sz="0" w:space="0" w:color="auto"/>
                <w:right w:val="none" w:sz="0" w:space="0" w:color="auto"/>
              </w:divBdr>
              <w:divsChild>
                <w:div w:id="1508324334">
                  <w:marLeft w:val="0"/>
                  <w:marRight w:val="0"/>
                  <w:marTop w:val="0"/>
                  <w:marBottom w:val="0"/>
                  <w:divBdr>
                    <w:top w:val="none" w:sz="0" w:space="0" w:color="auto"/>
                    <w:left w:val="none" w:sz="0" w:space="0" w:color="auto"/>
                    <w:bottom w:val="none" w:sz="0" w:space="0" w:color="auto"/>
                    <w:right w:val="none" w:sz="0" w:space="0" w:color="auto"/>
                  </w:divBdr>
                  <w:divsChild>
                    <w:div w:id="282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340">
      <w:bodyDiv w:val="1"/>
      <w:marLeft w:val="0"/>
      <w:marRight w:val="0"/>
      <w:marTop w:val="0"/>
      <w:marBottom w:val="0"/>
      <w:divBdr>
        <w:top w:val="none" w:sz="0" w:space="0" w:color="auto"/>
        <w:left w:val="none" w:sz="0" w:space="0" w:color="auto"/>
        <w:bottom w:val="none" w:sz="0" w:space="0" w:color="auto"/>
        <w:right w:val="none" w:sz="0" w:space="0" w:color="auto"/>
      </w:divBdr>
      <w:divsChild>
        <w:div w:id="459149794">
          <w:marLeft w:val="0"/>
          <w:marRight w:val="0"/>
          <w:marTop w:val="63"/>
          <w:marBottom w:val="63"/>
          <w:divBdr>
            <w:top w:val="none" w:sz="0" w:space="0" w:color="auto"/>
            <w:left w:val="none" w:sz="0" w:space="0" w:color="auto"/>
            <w:bottom w:val="none" w:sz="0" w:space="0" w:color="auto"/>
            <w:right w:val="none" w:sz="0" w:space="0" w:color="auto"/>
          </w:divBdr>
          <w:divsChild>
            <w:div w:id="835221496">
              <w:marLeft w:val="2630"/>
              <w:marRight w:val="0"/>
              <w:marTop w:val="0"/>
              <w:marBottom w:val="0"/>
              <w:divBdr>
                <w:top w:val="none" w:sz="0" w:space="0" w:color="auto"/>
                <w:left w:val="none" w:sz="0" w:space="0" w:color="auto"/>
                <w:bottom w:val="none" w:sz="0" w:space="0" w:color="auto"/>
                <w:right w:val="none" w:sz="0" w:space="0" w:color="auto"/>
              </w:divBdr>
              <w:divsChild>
                <w:div w:id="261374215">
                  <w:marLeft w:val="0"/>
                  <w:marRight w:val="0"/>
                  <w:marTop w:val="0"/>
                  <w:marBottom w:val="0"/>
                  <w:divBdr>
                    <w:top w:val="none" w:sz="0" w:space="0" w:color="auto"/>
                    <w:left w:val="none" w:sz="0" w:space="0" w:color="auto"/>
                    <w:bottom w:val="none" w:sz="0" w:space="0" w:color="auto"/>
                    <w:right w:val="none" w:sz="0" w:space="0" w:color="auto"/>
                  </w:divBdr>
                  <w:divsChild>
                    <w:div w:id="3560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322">
      <w:bodyDiv w:val="1"/>
      <w:marLeft w:val="0"/>
      <w:marRight w:val="0"/>
      <w:marTop w:val="0"/>
      <w:marBottom w:val="0"/>
      <w:divBdr>
        <w:top w:val="none" w:sz="0" w:space="0" w:color="auto"/>
        <w:left w:val="none" w:sz="0" w:space="0" w:color="auto"/>
        <w:bottom w:val="none" w:sz="0" w:space="0" w:color="auto"/>
        <w:right w:val="none" w:sz="0" w:space="0" w:color="auto"/>
      </w:divBdr>
    </w:div>
    <w:div w:id="952781600">
      <w:bodyDiv w:val="1"/>
      <w:marLeft w:val="0"/>
      <w:marRight w:val="0"/>
      <w:marTop w:val="0"/>
      <w:marBottom w:val="0"/>
      <w:divBdr>
        <w:top w:val="none" w:sz="0" w:space="0" w:color="auto"/>
        <w:left w:val="none" w:sz="0" w:space="0" w:color="auto"/>
        <w:bottom w:val="none" w:sz="0" w:space="0" w:color="auto"/>
        <w:right w:val="none" w:sz="0" w:space="0" w:color="auto"/>
      </w:divBdr>
      <w:divsChild>
        <w:div w:id="1972049423">
          <w:marLeft w:val="576"/>
          <w:marRight w:val="0"/>
          <w:marTop w:val="80"/>
          <w:marBottom w:val="0"/>
          <w:divBdr>
            <w:top w:val="none" w:sz="0" w:space="0" w:color="auto"/>
            <w:left w:val="none" w:sz="0" w:space="0" w:color="auto"/>
            <w:bottom w:val="none" w:sz="0" w:space="0" w:color="auto"/>
            <w:right w:val="none" w:sz="0" w:space="0" w:color="auto"/>
          </w:divBdr>
        </w:div>
        <w:div w:id="1469393080">
          <w:marLeft w:val="576"/>
          <w:marRight w:val="0"/>
          <w:marTop w:val="80"/>
          <w:marBottom w:val="0"/>
          <w:divBdr>
            <w:top w:val="none" w:sz="0" w:space="0" w:color="auto"/>
            <w:left w:val="none" w:sz="0" w:space="0" w:color="auto"/>
            <w:bottom w:val="none" w:sz="0" w:space="0" w:color="auto"/>
            <w:right w:val="none" w:sz="0" w:space="0" w:color="auto"/>
          </w:divBdr>
        </w:div>
        <w:div w:id="806239695">
          <w:marLeft w:val="576"/>
          <w:marRight w:val="0"/>
          <w:marTop w:val="80"/>
          <w:marBottom w:val="0"/>
          <w:divBdr>
            <w:top w:val="none" w:sz="0" w:space="0" w:color="auto"/>
            <w:left w:val="none" w:sz="0" w:space="0" w:color="auto"/>
            <w:bottom w:val="none" w:sz="0" w:space="0" w:color="auto"/>
            <w:right w:val="none" w:sz="0" w:space="0" w:color="auto"/>
          </w:divBdr>
        </w:div>
      </w:divsChild>
    </w:div>
    <w:div w:id="1137066759">
      <w:bodyDiv w:val="1"/>
      <w:marLeft w:val="0"/>
      <w:marRight w:val="0"/>
      <w:marTop w:val="0"/>
      <w:marBottom w:val="0"/>
      <w:divBdr>
        <w:top w:val="none" w:sz="0" w:space="0" w:color="auto"/>
        <w:left w:val="none" w:sz="0" w:space="0" w:color="auto"/>
        <w:bottom w:val="none" w:sz="0" w:space="0" w:color="auto"/>
        <w:right w:val="none" w:sz="0" w:space="0" w:color="auto"/>
      </w:divBdr>
      <w:divsChild>
        <w:div w:id="1883787862">
          <w:marLeft w:val="0"/>
          <w:marRight w:val="0"/>
          <w:marTop w:val="63"/>
          <w:marBottom w:val="63"/>
          <w:divBdr>
            <w:top w:val="none" w:sz="0" w:space="0" w:color="auto"/>
            <w:left w:val="none" w:sz="0" w:space="0" w:color="auto"/>
            <w:bottom w:val="none" w:sz="0" w:space="0" w:color="auto"/>
            <w:right w:val="none" w:sz="0" w:space="0" w:color="auto"/>
          </w:divBdr>
          <w:divsChild>
            <w:div w:id="842666765">
              <w:marLeft w:val="2630"/>
              <w:marRight w:val="0"/>
              <w:marTop w:val="0"/>
              <w:marBottom w:val="0"/>
              <w:divBdr>
                <w:top w:val="none" w:sz="0" w:space="0" w:color="auto"/>
                <w:left w:val="none" w:sz="0" w:space="0" w:color="auto"/>
                <w:bottom w:val="none" w:sz="0" w:space="0" w:color="auto"/>
                <w:right w:val="none" w:sz="0" w:space="0" w:color="auto"/>
              </w:divBdr>
              <w:divsChild>
                <w:div w:id="949321251">
                  <w:marLeft w:val="0"/>
                  <w:marRight w:val="0"/>
                  <w:marTop w:val="0"/>
                  <w:marBottom w:val="0"/>
                  <w:divBdr>
                    <w:top w:val="none" w:sz="0" w:space="0" w:color="auto"/>
                    <w:left w:val="none" w:sz="0" w:space="0" w:color="auto"/>
                    <w:bottom w:val="none" w:sz="0" w:space="0" w:color="auto"/>
                    <w:right w:val="none" w:sz="0" w:space="0" w:color="auto"/>
                  </w:divBdr>
                  <w:divsChild>
                    <w:div w:id="9060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2662">
      <w:bodyDiv w:val="1"/>
      <w:marLeft w:val="0"/>
      <w:marRight w:val="0"/>
      <w:marTop w:val="0"/>
      <w:marBottom w:val="0"/>
      <w:divBdr>
        <w:top w:val="none" w:sz="0" w:space="0" w:color="auto"/>
        <w:left w:val="none" w:sz="0" w:space="0" w:color="auto"/>
        <w:bottom w:val="none" w:sz="0" w:space="0" w:color="auto"/>
        <w:right w:val="none" w:sz="0" w:space="0" w:color="auto"/>
      </w:divBdr>
    </w:div>
    <w:div w:id="1266765244">
      <w:bodyDiv w:val="1"/>
      <w:marLeft w:val="0"/>
      <w:marRight w:val="0"/>
      <w:marTop w:val="0"/>
      <w:marBottom w:val="0"/>
      <w:divBdr>
        <w:top w:val="none" w:sz="0" w:space="0" w:color="auto"/>
        <w:left w:val="none" w:sz="0" w:space="0" w:color="auto"/>
        <w:bottom w:val="none" w:sz="0" w:space="0" w:color="auto"/>
        <w:right w:val="none" w:sz="0" w:space="0" w:color="auto"/>
      </w:divBdr>
      <w:divsChild>
        <w:div w:id="60970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238212">
      <w:bodyDiv w:val="1"/>
      <w:marLeft w:val="0"/>
      <w:marRight w:val="0"/>
      <w:marTop w:val="0"/>
      <w:marBottom w:val="0"/>
      <w:divBdr>
        <w:top w:val="none" w:sz="0" w:space="0" w:color="auto"/>
        <w:left w:val="none" w:sz="0" w:space="0" w:color="auto"/>
        <w:bottom w:val="none" w:sz="0" w:space="0" w:color="auto"/>
        <w:right w:val="none" w:sz="0" w:space="0" w:color="auto"/>
      </w:divBdr>
      <w:divsChild>
        <w:div w:id="1040320648">
          <w:marLeft w:val="547"/>
          <w:marRight w:val="0"/>
          <w:marTop w:val="0"/>
          <w:marBottom w:val="0"/>
          <w:divBdr>
            <w:top w:val="none" w:sz="0" w:space="0" w:color="auto"/>
            <w:left w:val="none" w:sz="0" w:space="0" w:color="auto"/>
            <w:bottom w:val="none" w:sz="0" w:space="0" w:color="auto"/>
            <w:right w:val="none" w:sz="0" w:space="0" w:color="auto"/>
          </w:divBdr>
        </w:div>
      </w:divsChild>
    </w:div>
    <w:div w:id="1533881670">
      <w:bodyDiv w:val="1"/>
      <w:marLeft w:val="0"/>
      <w:marRight w:val="0"/>
      <w:marTop w:val="0"/>
      <w:marBottom w:val="0"/>
      <w:divBdr>
        <w:top w:val="none" w:sz="0" w:space="0" w:color="auto"/>
        <w:left w:val="none" w:sz="0" w:space="0" w:color="auto"/>
        <w:bottom w:val="none" w:sz="0" w:space="0" w:color="auto"/>
        <w:right w:val="none" w:sz="0" w:space="0" w:color="auto"/>
      </w:divBdr>
      <w:divsChild>
        <w:div w:id="106392139">
          <w:marLeft w:val="0"/>
          <w:marRight w:val="0"/>
          <w:marTop w:val="0"/>
          <w:marBottom w:val="0"/>
          <w:divBdr>
            <w:top w:val="none" w:sz="0" w:space="0" w:color="auto"/>
            <w:left w:val="none" w:sz="0" w:space="0" w:color="auto"/>
            <w:bottom w:val="none" w:sz="0" w:space="0" w:color="auto"/>
            <w:right w:val="none" w:sz="0" w:space="0" w:color="auto"/>
          </w:divBdr>
          <w:divsChild>
            <w:div w:id="2108309055">
              <w:marLeft w:val="0"/>
              <w:marRight w:val="0"/>
              <w:marTop w:val="0"/>
              <w:marBottom w:val="0"/>
              <w:divBdr>
                <w:top w:val="none" w:sz="0" w:space="0" w:color="auto"/>
                <w:left w:val="none" w:sz="0" w:space="0" w:color="auto"/>
                <w:bottom w:val="none" w:sz="0" w:space="0" w:color="auto"/>
                <w:right w:val="none" w:sz="0" w:space="0" w:color="auto"/>
              </w:divBdr>
              <w:divsChild>
                <w:div w:id="6204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678">
      <w:bodyDiv w:val="1"/>
      <w:marLeft w:val="0"/>
      <w:marRight w:val="0"/>
      <w:marTop w:val="0"/>
      <w:marBottom w:val="0"/>
      <w:divBdr>
        <w:top w:val="none" w:sz="0" w:space="0" w:color="auto"/>
        <w:left w:val="none" w:sz="0" w:space="0" w:color="auto"/>
        <w:bottom w:val="none" w:sz="0" w:space="0" w:color="auto"/>
        <w:right w:val="none" w:sz="0" w:space="0" w:color="auto"/>
      </w:divBdr>
      <w:divsChild>
        <w:div w:id="835534191">
          <w:marLeft w:val="0"/>
          <w:marRight w:val="0"/>
          <w:marTop w:val="75"/>
          <w:marBottom w:val="75"/>
          <w:divBdr>
            <w:top w:val="none" w:sz="0" w:space="0" w:color="auto"/>
            <w:left w:val="none" w:sz="0" w:space="0" w:color="auto"/>
            <w:bottom w:val="none" w:sz="0" w:space="0" w:color="auto"/>
            <w:right w:val="none" w:sz="0" w:space="0" w:color="auto"/>
          </w:divBdr>
          <w:divsChild>
            <w:div w:id="1766801721">
              <w:marLeft w:val="3150"/>
              <w:marRight w:val="0"/>
              <w:marTop w:val="0"/>
              <w:marBottom w:val="0"/>
              <w:divBdr>
                <w:top w:val="none" w:sz="0" w:space="0" w:color="auto"/>
                <w:left w:val="none" w:sz="0" w:space="0" w:color="auto"/>
                <w:bottom w:val="none" w:sz="0" w:space="0" w:color="auto"/>
                <w:right w:val="none" w:sz="0" w:space="0" w:color="auto"/>
              </w:divBdr>
              <w:divsChild>
                <w:div w:id="459157180">
                  <w:marLeft w:val="0"/>
                  <w:marRight w:val="0"/>
                  <w:marTop w:val="0"/>
                  <w:marBottom w:val="0"/>
                  <w:divBdr>
                    <w:top w:val="none" w:sz="0" w:space="0" w:color="auto"/>
                    <w:left w:val="none" w:sz="0" w:space="0" w:color="auto"/>
                    <w:bottom w:val="none" w:sz="0" w:space="0" w:color="auto"/>
                    <w:right w:val="none" w:sz="0" w:space="0" w:color="auto"/>
                  </w:divBdr>
                  <w:divsChild>
                    <w:div w:id="3619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6684">
      <w:bodyDiv w:val="1"/>
      <w:marLeft w:val="0"/>
      <w:marRight w:val="0"/>
      <w:marTop w:val="0"/>
      <w:marBottom w:val="0"/>
      <w:divBdr>
        <w:top w:val="none" w:sz="0" w:space="0" w:color="auto"/>
        <w:left w:val="none" w:sz="0" w:space="0" w:color="auto"/>
        <w:bottom w:val="none" w:sz="0" w:space="0" w:color="auto"/>
        <w:right w:val="none" w:sz="0" w:space="0" w:color="auto"/>
      </w:divBdr>
      <w:divsChild>
        <w:div w:id="1406149824">
          <w:marLeft w:val="0"/>
          <w:marRight w:val="0"/>
          <w:marTop w:val="0"/>
          <w:marBottom w:val="0"/>
          <w:divBdr>
            <w:top w:val="none" w:sz="0" w:space="0" w:color="auto"/>
            <w:left w:val="none" w:sz="0" w:space="0" w:color="auto"/>
            <w:bottom w:val="none" w:sz="0" w:space="0" w:color="auto"/>
            <w:right w:val="none" w:sz="0" w:space="0" w:color="auto"/>
          </w:divBdr>
          <w:divsChild>
            <w:div w:id="478771204">
              <w:marLeft w:val="0"/>
              <w:marRight w:val="0"/>
              <w:marTop w:val="0"/>
              <w:marBottom w:val="0"/>
              <w:divBdr>
                <w:top w:val="none" w:sz="0" w:space="0" w:color="auto"/>
                <w:left w:val="none" w:sz="0" w:space="0" w:color="auto"/>
                <w:bottom w:val="none" w:sz="0" w:space="0" w:color="auto"/>
                <w:right w:val="none" w:sz="0" w:space="0" w:color="auto"/>
              </w:divBdr>
              <w:divsChild>
                <w:div w:id="1770854889">
                  <w:marLeft w:val="0"/>
                  <w:marRight w:val="0"/>
                  <w:marTop w:val="0"/>
                  <w:marBottom w:val="0"/>
                  <w:divBdr>
                    <w:top w:val="none" w:sz="0" w:space="0" w:color="auto"/>
                    <w:left w:val="none" w:sz="0" w:space="0" w:color="auto"/>
                    <w:bottom w:val="none" w:sz="0" w:space="0" w:color="auto"/>
                    <w:right w:val="none" w:sz="0" w:space="0" w:color="auto"/>
                  </w:divBdr>
                  <w:divsChild>
                    <w:div w:id="1578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3780">
      <w:bodyDiv w:val="1"/>
      <w:marLeft w:val="0"/>
      <w:marRight w:val="0"/>
      <w:marTop w:val="0"/>
      <w:marBottom w:val="0"/>
      <w:divBdr>
        <w:top w:val="none" w:sz="0" w:space="0" w:color="auto"/>
        <w:left w:val="none" w:sz="0" w:space="0" w:color="auto"/>
        <w:bottom w:val="none" w:sz="0" w:space="0" w:color="auto"/>
        <w:right w:val="none" w:sz="0" w:space="0" w:color="auto"/>
      </w:divBdr>
      <w:divsChild>
        <w:div w:id="1552035296">
          <w:marLeft w:val="547"/>
          <w:marRight w:val="0"/>
          <w:marTop w:val="0"/>
          <w:marBottom w:val="0"/>
          <w:divBdr>
            <w:top w:val="none" w:sz="0" w:space="0" w:color="auto"/>
            <w:left w:val="none" w:sz="0" w:space="0" w:color="auto"/>
            <w:bottom w:val="none" w:sz="0" w:space="0" w:color="auto"/>
            <w:right w:val="none" w:sz="0" w:space="0" w:color="auto"/>
          </w:divBdr>
        </w:div>
      </w:divsChild>
    </w:div>
    <w:div w:id="1927110905">
      <w:bodyDiv w:val="1"/>
      <w:marLeft w:val="0"/>
      <w:marRight w:val="0"/>
      <w:marTop w:val="0"/>
      <w:marBottom w:val="0"/>
      <w:divBdr>
        <w:top w:val="none" w:sz="0" w:space="0" w:color="auto"/>
        <w:left w:val="none" w:sz="0" w:space="0" w:color="auto"/>
        <w:bottom w:val="none" w:sz="0" w:space="0" w:color="auto"/>
        <w:right w:val="none" w:sz="0" w:space="0" w:color="auto"/>
      </w:divBdr>
      <w:divsChild>
        <w:div w:id="1382942607">
          <w:marLeft w:val="547"/>
          <w:marRight w:val="0"/>
          <w:marTop w:val="0"/>
          <w:marBottom w:val="0"/>
          <w:divBdr>
            <w:top w:val="none" w:sz="0" w:space="0" w:color="auto"/>
            <w:left w:val="none" w:sz="0" w:space="0" w:color="auto"/>
            <w:bottom w:val="none" w:sz="0" w:space="0" w:color="auto"/>
            <w:right w:val="none" w:sz="0" w:space="0" w:color="auto"/>
          </w:divBdr>
        </w:div>
      </w:divsChild>
    </w:div>
    <w:div w:id="1943684677">
      <w:bodyDiv w:val="1"/>
      <w:marLeft w:val="0"/>
      <w:marRight w:val="0"/>
      <w:marTop w:val="0"/>
      <w:marBottom w:val="0"/>
      <w:divBdr>
        <w:top w:val="none" w:sz="0" w:space="0" w:color="auto"/>
        <w:left w:val="none" w:sz="0" w:space="0" w:color="auto"/>
        <w:bottom w:val="none" w:sz="0" w:space="0" w:color="auto"/>
        <w:right w:val="none" w:sz="0" w:space="0" w:color="auto"/>
      </w:divBdr>
      <w:divsChild>
        <w:div w:id="82262160">
          <w:marLeft w:val="547"/>
          <w:marRight w:val="0"/>
          <w:marTop w:val="0"/>
          <w:marBottom w:val="0"/>
          <w:divBdr>
            <w:top w:val="none" w:sz="0" w:space="0" w:color="auto"/>
            <w:left w:val="none" w:sz="0" w:space="0" w:color="auto"/>
            <w:bottom w:val="none" w:sz="0" w:space="0" w:color="auto"/>
            <w:right w:val="none" w:sz="0" w:space="0" w:color="auto"/>
          </w:divBdr>
        </w:div>
      </w:divsChild>
    </w:div>
    <w:div w:id="2140561546">
      <w:bodyDiv w:val="1"/>
      <w:marLeft w:val="0"/>
      <w:marRight w:val="0"/>
      <w:marTop w:val="0"/>
      <w:marBottom w:val="0"/>
      <w:divBdr>
        <w:top w:val="none" w:sz="0" w:space="0" w:color="auto"/>
        <w:left w:val="none" w:sz="0" w:space="0" w:color="auto"/>
        <w:bottom w:val="none" w:sz="0" w:space="0" w:color="auto"/>
        <w:right w:val="none" w:sz="0" w:space="0" w:color="auto"/>
      </w:divBdr>
      <w:divsChild>
        <w:div w:id="1664311263">
          <w:marLeft w:val="0"/>
          <w:marRight w:val="0"/>
          <w:marTop w:val="0"/>
          <w:marBottom w:val="0"/>
          <w:divBdr>
            <w:top w:val="none" w:sz="0" w:space="0" w:color="auto"/>
            <w:left w:val="none" w:sz="0" w:space="0" w:color="auto"/>
            <w:bottom w:val="none" w:sz="0" w:space="0" w:color="auto"/>
            <w:right w:val="none" w:sz="0" w:space="0" w:color="auto"/>
          </w:divBdr>
          <w:divsChild>
            <w:div w:id="1780055622">
              <w:marLeft w:val="0"/>
              <w:marRight w:val="0"/>
              <w:marTop w:val="0"/>
              <w:marBottom w:val="0"/>
              <w:divBdr>
                <w:top w:val="none" w:sz="0" w:space="0" w:color="auto"/>
                <w:left w:val="none" w:sz="0" w:space="0" w:color="auto"/>
                <w:bottom w:val="none" w:sz="0" w:space="0" w:color="auto"/>
                <w:right w:val="none" w:sz="0" w:space="0" w:color="auto"/>
              </w:divBdr>
              <w:divsChild>
                <w:div w:id="271018101">
                  <w:marLeft w:val="0"/>
                  <w:marRight w:val="0"/>
                  <w:marTop w:val="0"/>
                  <w:marBottom w:val="0"/>
                  <w:divBdr>
                    <w:top w:val="none" w:sz="0" w:space="0" w:color="auto"/>
                    <w:left w:val="none" w:sz="0" w:space="0" w:color="auto"/>
                    <w:bottom w:val="none" w:sz="0" w:space="0" w:color="auto"/>
                    <w:right w:val="none" w:sz="0" w:space="0" w:color="auto"/>
                  </w:divBdr>
                  <w:divsChild>
                    <w:div w:id="1977099240">
                      <w:marLeft w:val="0"/>
                      <w:marRight w:val="0"/>
                      <w:marTop w:val="0"/>
                      <w:marBottom w:val="0"/>
                      <w:divBdr>
                        <w:top w:val="none" w:sz="0" w:space="0" w:color="auto"/>
                        <w:left w:val="none" w:sz="0" w:space="0" w:color="auto"/>
                        <w:bottom w:val="none" w:sz="0" w:space="0" w:color="auto"/>
                        <w:right w:val="none" w:sz="0" w:space="0" w:color="auto"/>
                      </w:divBdr>
                      <w:divsChild>
                        <w:div w:id="1341616246">
                          <w:marLeft w:val="0"/>
                          <w:marRight w:val="0"/>
                          <w:marTop w:val="0"/>
                          <w:marBottom w:val="0"/>
                          <w:divBdr>
                            <w:top w:val="none" w:sz="0" w:space="0" w:color="auto"/>
                            <w:left w:val="none" w:sz="0" w:space="0" w:color="auto"/>
                            <w:bottom w:val="none" w:sz="0" w:space="0" w:color="auto"/>
                            <w:right w:val="none" w:sz="0" w:space="0" w:color="auto"/>
                          </w:divBdr>
                          <w:divsChild>
                            <w:div w:id="269242279">
                              <w:marLeft w:val="0"/>
                              <w:marRight w:val="0"/>
                              <w:marTop w:val="0"/>
                              <w:marBottom w:val="0"/>
                              <w:divBdr>
                                <w:top w:val="none" w:sz="0" w:space="0" w:color="auto"/>
                                <w:left w:val="none" w:sz="0" w:space="0" w:color="auto"/>
                                <w:bottom w:val="none" w:sz="0" w:space="0" w:color="auto"/>
                                <w:right w:val="none" w:sz="0" w:space="0" w:color="auto"/>
                              </w:divBdr>
                              <w:divsChild>
                                <w:div w:id="310790129">
                                  <w:marLeft w:val="0"/>
                                  <w:marRight w:val="0"/>
                                  <w:marTop w:val="0"/>
                                  <w:marBottom w:val="0"/>
                                  <w:divBdr>
                                    <w:top w:val="none" w:sz="0" w:space="0" w:color="auto"/>
                                    <w:left w:val="none" w:sz="0" w:space="0" w:color="auto"/>
                                    <w:bottom w:val="none" w:sz="0" w:space="0" w:color="auto"/>
                                    <w:right w:val="none" w:sz="0" w:space="0" w:color="auto"/>
                                  </w:divBdr>
                                  <w:divsChild>
                                    <w:div w:id="851334727">
                                      <w:marLeft w:val="0"/>
                                      <w:marRight w:val="0"/>
                                      <w:marTop w:val="0"/>
                                      <w:marBottom w:val="0"/>
                                      <w:divBdr>
                                        <w:top w:val="none" w:sz="0" w:space="0" w:color="auto"/>
                                        <w:left w:val="none" w:sz="0" w:space="0" w:color="auto"/>
                                        <w:bottom w:val="none" w:sz="0" w:space="0" w:color="auto"/>
                                        <w:right w:val="none" w:sz="0" w:space="0" w:color="auto"/>
                                      </w:divBdr>
                                      <w:divsChild>
                                        <w:div w:id="1571847795">
                                          <w:marLeft w:val="0"/>
                                          <w:marRight w:val="0"/>
                                          <w:marTop w:val="0"/>
                                          <w:marBottom w:val="0"/>
                                          <w:divBdr>
                                            <w:top w:val="none" w:sz="0" w:space="0" w:color="auto"/>
                                            <w:left w:val="none" w:sz="0" w:space="0" w:color="auto"/>
                                            <w:bottom w:val="none" w:sz="0" w:space="0" w:color="auto"/>
                                            <w:right w:val="none" w:sz="0" w:space="0" w:color="auto"/>
                                          </w:divBdr>
                                          <w:divsChild>
                                            <w:div w:id="400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9" Type="http://schemas.openxmlformats.org/officeDocument/2006/relationships/hyperlink" Target="http://www.csasprocedures.uk.net" TargetMode="Externa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hyperlink" Target="http://www.csasprocedures.uk.net/local_keywords/counter_sig.html" TargetMode="External"/><Relationship Id="rId42" Type="http://schemas.openxmlformats.org/officeDocument/2006/relationships/hyperlink" Target="http://www.legislation.gov.uk/ukpga/2005/9/contents"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http://www.csasprocedures.uk.net/local_keywords/laity.html" TargetMode="External"/><Relationship Id="rId38" Type="http://schemas.openxmlformats.org/officeDocument/2006/relationships/hyperlink" Target="http://www.catholicsafeguarding.org.uk" TargetMode="External"/><Relationship Id="rId46" Type="http://schemas.openxmlformats.org/officeDocument/2006/relationships/hyperlink" Target="http://www.catholicsafeguarding.org.uk"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yperlink" Target="http://www.csasprocedures.uk.net/local_keywords/seminaries.html" TargetMode="External"/><Relationship Id="rId41" Type="http://schemas.openxmlformats.org/officeDocument/2006/relationships/hyperlink" Target="http://www.d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www.csasprocedures.uk.net/local_keywords/clergy.html" TargetMode="External"/><Relationship Id="rId37" Type="http://schemas.openxmlformats.org/officeDocument/2006/relationships/hyperlink" Target="http://www.cumberlegecommission.org.uk" TargetMode="External"/><Relationship Id="rId40" Type="http://schemas.openxmlformats.org/officeDocument/2006/relationships/hyperlink" Target="http://www.workingtogetheronline.co.uk" TargetMode="External"/><Relationship Id="rId45" Type="http://schemas.openxmlformats.org/officeDocument/2006/relationships/hyperlink" Target="http://www.csas.uk.net"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2.png"/><Relationship Id="rId36" Type="http://schemas.openxmlformats.org/officeDocument/2006/relationships/hyperlink" Target="http://www.cumberlegecommission.org.uk" TargetMode="External"/><Relationship Id="rId49"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sasprocedures.uk.net/local_keywords/pastoral_care.html" TargetMode="External"/><Relationship Id="rId44" Type="http://schemas.openxmlformats.org/officeDocument/2006/relationships/hyperlink" Target="mailto:admin@csas.uk.net" TargetMode="Externa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2.xml"/><Relationship Id="rId30" Type="http://schemas.openxmlformats.org/officeDocument/2006/relationships/hyperlink" Target="http://www.csasprocedures.uk.net/local_keywords/apostolic.html" TargetMode="External"/><Relationship Id="rId35" Type="http://schemas.openxmlformats.org/officeDocument/2006/relationships/hyperlink" Target="http://www.csasprocedures.uk.net/local_keywords/safeg_coord.html" TargetMode="External"/><Relationship Id="rId43" Type="http://schemas.openxmlformats.org/officeDocument/2006/relationships/hyperlink" Target="http://www.csas.uk.net" TargetMode="Externa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981C30-7829-45A7-BD6D-7F3A204B3831}" type="doc">
      <dgm:prSet loTypeId="urn:microsoft.com/office/officeart/2005/8/layout/lProcess2" loCatId="list" qsTypeId="urn:microsoft.com/office/officeart/2005/8/quickstyle/simple4" qsCatId="simple" csTypeId="urn:microsoft.com/office/officeart/2005/8/colors/colorful4" csCatId="colorful" phldr="1"/>
      <dgm:spPr/>
      <dgm:t>
        <a:bodyPr/>
        <a:lstStyle/>
        <a:p>
          <a:endParaRPr lang="en-GB"/>
        </a:p>
      </dgm:t>
    </dgm:pt>
    <dgm:pt modelId="{0A367D44-A2A9-4382-A624-16F2FC832210}">
      <dgm:prSet phldrT="[Text]" custT="1"/>
      <dgm:spPr>
        <a:xfrm>
          <a:off x="0"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GB" sz="1800">
              <a:solidFill>
                <a:sysClr val="windowText" lastClr="000000">
                  <a:hueOff val="0"/>
                  <a:satOff val="0"/>
                  <a:lumOff val="0"/>
                  <a:alphaOff val="0"/>
                </a:sysClr>
              </a:solidFill>
              <a:latin typeface="Calibri"/>
              <a:ea typeface="+mn-ea"/>
              <a:cs typeface="+mn-cs"/>
            </a:rPr>
            <a:t>  </a:t>
          </a:r>
        </a:p>
      </dgm:t>
    </dgm:pt>
    <dgm:pt modelId="{0F4DD045-407B-4F31-A67B-A03C2AAA284E}" type="parTrans" cxnId="{C6E24230-E0A1-4EEF-8A7F-D6362F8F218A}">
      <dgm:prSet/>
      <dgm:spPr/>
      <dgm:t>
        <a:bodyPr/>
        <a:lstStyle/>
        <a:p>
          <a:endParaRPr lang="en-GB"/>
        </a:p>
      </dgm:t>
    </dgm:pt>
    <dgm:pt modelId="{6F33B7DE-C30F-454E-AE48-9A399DB24A74}" type="sibTrans" cxnId="{C6E24230-E0A1-4EEF-8A7F-D6362F8F218A}">
      <dgm:prSet/>
      <dgm:spPr/>
      <dgm:t>
        <a:bodyPr/>
        <a:lstStyle/>
        <a:p>
          <a:endParaRPr lang="en-GB"/>
        </a:p>
      </dgm:t>
    </dgm:pt>
    <dgm:pt modelId="{0F47E26E-BF4B-48E3-8BE6-79B8D1B115AD}">
      <dgm:prSet phldrT="[Text]" custT="1"/>
      <dgm:spPr>
        <a:xfrm>
          <a:off x="166489" y="659431"/>
          <a:ext cx="1326814" cy="176065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GB" sz="1200" b="0">
            <a:solidFill>
              <a:sysClr val="window" lastClr="FFFFFF"/>
            </a:solidFill>
            <a:latin typeface="Calibri"/>
            <a:ea typeface="+mn-ea"/>
            <a:cs typeface="+mn-cs"/>
          </a:endParaRPr>
        </a:p>
        <a:p>
          <a:r>
            <a:rPr lang="en-GB" sz="1150" b="0">
              <a:solidFill>
                <a:sysClr val="window" lastClr="FFFFFF"/>
              </a:solidFill>
              <a:latin typeface="Calibri"/>
              <a:ea typeface="+mn-ea"/>
              <a:cs typeface="+mn-cs"/>
            </a:rPr>
            <a:t>Work to enable the laity to recognise and use their gifts for the benefit of the community in mature and informed discipleship</a:t>
          </a:r>
        </a:p>
        <a:p>
          <a:endParaRPr lang="en-GB" sz="1200">
            <a:solidFill>
              <a:sysClr val="window" lastClr="FFFFFF"/>
            </a:solidFill>
            <a:latin typeface="Calibri"/>
            <a:ea typeface="+mn-ea"/>
            <a:cs typeface="+mn-cs"/>
          </a:endParaRPr>
        </a:p>
      </dgm:t>
    </dgm:pt>
    <dgm:pt modelId="{8D20B18A-1034-474B-BC2B-DA8783B699ED}" type="parTrans" cxnId="{37DE49F1-6B0E-405C-8F09-ED1D5B4626A8}">
      <dgm:prSet/>
      <dgm:spPr/>
      <dgm:t>
        <a:bodyPr/>
        <a:lstStyle/>
        <a:p>
          <a:endParaRPr lang="en-GB"/>
        </a:p>
      </dgm:t>
    </dgm:pt>
    <dgm:pt modelId="{D2D94F92-CE84-4BF8-A222-DD938E199AEE}" type="sibTrans" cxnId="{37DE49F1-6B0E-405C-8F09-ED1D5B4626A8}">
      <dgm:prSet/>
      <dgm:spPr/>
      <dgm:t>
        <a:bodyPr/>
        <a:lstStyle/>
        <a:p>
          <a:endParaRPr lang="en-GB"/>
        </a:p>
      </dgm:t>
    </dgm:pt>
    <dgm:pt modelId="{D39933AF-342D-4A90-B19B-5EE1D378802E}">
      <dgm:prSet phldrT="[Text]" custT="1"/>
      <dgm:spPr>
        <a:xfrm>
          <a:off x="1949396" y="667495"/>
          <a:ext cx="1326814" cy="1760651"/>
        </a:xfr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b="0">
              <a:solidFill>
                <a:sysClr val="window" lastClr="FFFFFF"/>
              </a:solidFill>
              <a:latin typeface="Calibri"/>
              <a:ea typeface="+mn-ea"/>
              <a:cs typeface="+mn-cs"/>
            </a:rPr>
            <a:t>Develop a culture where the roles and responsibilities of clergy and religious include working in mutual trust and collaboration with the laity</a:t>
          </a:r>
        </a:p>
      </dgm:t>
    </dgm:pt>
    <dgm:pt modelId="{B9D83446-0929-4383-AC56-4A862C569260}" type="parTrans" cxnId="{A3ED3312-9F5F-4A55-AB9B-5043D6CA8CBB}">
      <dgm:prSet/>
      <dgm:spPr/>
      <dgm:t>
        <a:bodyPr/>
        <a:lstStyle/>
        <a:p>
          <a:endParaRPr lang="en-GB"/>
        </a:p>
      </dgm:t>
    </dgm:pt>
    <dgm:pt modelId="{6CA8EEF4-0864-4A85-88A3-5C304EC6E174}" type="sibTrans" cxnId="{A3ED3312-9F5F-4A55-AB9B-5043D6CA8CBB}">
      <dgm:prSet/>
      <dgm:spPr/>
      <dgm:t>
        <a:bodyPr/>
        <a:lstStyle/>
        <a:p>
          <a:endParaRPr lang="en-GB"/>
        </a:p>
      </dgm:t>
    </dgm:pt>
    <dgm:pt modelId="{EE9F12F9-BF8A-4AB9-8899-F3B2D57E5BF3}">
      <dgm:prSet phldrT="[Text]" custT="1"/>
      <dgm:spPr>
        <a:xfrm>
          <a:off x="3566451"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A7940C0-788D-4BBE-9F76-A491C2ADB159}" type="parTrans" cxnId="{0ADE413C-41CD-4F40-9F22-AC1B0C34795C}">
      <dgm:prSet/>
      <dgm:spPr/>
      <dgm:t>
        <a:bodyPr/>
        <a:lstStyle/>
        <a:p>
          <a:endParaRPr lang="en-GB"/>
        </a:p>
      </dgm:t>
    </dgm:pt>
    <dgm:pt modelId="{508F29CF-DA99-40AD-88A4-9B9357E8997E}" type="sibTrans" cxnId="{0ADE413C-41CD-4F40-9F22-AC1B0C34795C}">
      <dgm:prSet/>
      <dgm:spPr/>
      <dgm:t>
        <a:bodyPr/>
        <a:lstStyle/>
        <a:p>
          <a:endParaRPr lang="en-GB"/>
        </a:p>
      </dgm:t>
    </dgm:pt>
    <dgm:pt modelId="{520DDB3C-4302-4BEE-93D7-594F3A74F70B}">
      <dgm:prSet phldrT="[Text]" custT="1"/>
      <dgm:spPr>
        <a:xfrm>
          <a:off x="1783544"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1CC10A7-A4BD-49B9-961E-B1BB87EADBA6}" type="sibTrans" cxnId="{8A74B1B2-BF5C-47C0-94DB-2479AAAF8D39}">
      <dgm:prSet/>
      <dgm:spPr/>
      <dgm:t>
        <a:bodyPr/>
        <a:lstStyle/>
        <a:p>
          <a:endParaRPr lang="en-GB"/>
        </a:p>
      </dgm:t>
    </dgm:pt>
    <dgm:pt modelId="{1F645475-DF94-4581-AA09-281F3BC4E6B4}" type="parTrans" cxnId="{8A74B1B2-BF5C-47C0-94DB-2479AAAF8D39}">
      <dgm:prSet/>
      <dgm:spPr/>
      <dgm:t>
        <a:bodyPr/>
        <a:lstStyle/>
        <a:p>
          <a:endParaRPr lang="en-GB"/>
        </a:p>
      </dgm:t>
    </dgm:pt>
    <dgm:pt modelId="{9450A344-DAB0-4FBC-9C44-A66D942A2E1C}">
      <dgm:prSet custT="1"/>
      <dgm:spPr>
        <a:xfrm>
          <a:off x="3741113" y="705188"/>
          <a:ext cx="1339153" cy="1758704"/>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060" b="0">
              <a:solidFill>
                <a:sysClr val="window" lastClr="FFFFFF"/>
              </a:solidFill>
              <a:latin typeface="Calibri"/>
              <a:ea typeface="+mn-ea"/>
              <a:cs typeface="+mn-cs"/>
            </a:rPr>
            <a:t>Work to ensure that there is explicit theological and personal understanding of safeguarding and that this is understood as integral to priestly and religious formation as part of ministry and life</a:t>
          </a:r>
        </a:p>
      </dgm:t>
    </dgm:pt>
    <dgm:pt modelId="{5CDD70B4-5983-4878-BEFF-CB503FCF835C}" type="parTrans" cxnId="{1252F8A7-CDC2-49BB-A00B-F53C924353FA}">
      <dgm:prSet/>
      <dgm:spPr/>
      <dgm:t>
        <a:bodyPr/>
        <a:lstStyle/>
        <a:p>
          <a:endParaRPr lang="en-GB"/>
        </a:p>
      </dgm:t>
    </dgm:pt>
    <dgm:pt modelId="{1AFAB396-812E-42EF-A593-13E82A135D38}" type="sibTrans" cxnId="{1252F8A7-CDC2-49BB-A00B-F53C924353FA}">
      <dgm:prSet/>
      <dgm:spPr/>
      <dgm:t>
        <a:bodyPr/>
        <a:lstStyle/>
        <a:p>
          <a:endParaRPr lang="en-GB"/>
        </a:p>
      </dgm:t>
    </dgm:pt>
    <dgm:pt modelId="{03928D5E-CC0C-49F9-B6CE-D333C24E12E6}" type="pres">
      <dgm:prSet presAssocID="{BA981C30-7829-45A7-BD6D-7F3A204B3831}" presName="theList" presStyleCnt="0">
        <dgm:presLayoutVars>
          <dgm:dir/>
          <dgm:animLvl val="lvl"/>
          <dgm:resizeHandles val="exact"/>
        </dgm:presLayoutVars>
      </dgm:prSet>
      <dgm:spPr/>
      <dgm:t>
        <a:bodyPr/>
        <a:lstStyle/>
        <a:p>
          <a:endParaRPr lang="en-GB"/>
        </a:p>
      </dgm:t>
    </dgm:pt>
    <dgm:pt modelId="{7E37826F-BDDD-454B-B63B-9B5292FD3E91}" type="pres">
      <dgm:prSet presAssocID="{0A367D44-A2A9-4382-A624-16F2FC832210}" presName="compNode" presStyleCnt="0"/>
      <dgm:spPr/>
      <dgm:t>
        <a:bodyPr/>
        <a:lstStyle/>
        <a:p>
          <a:endParaRPr lang="en-GB"/>
        </a:p>
      </dgm:t>
    </dgm:pt>
    <dgm:pt modelId="{9DF1403D-F14C-4847-A11F-BD4AAAC1F6F3}" type="pres">
      <dgm:prSet presAssocID="{0A367D44-A2A9-4382-A624-16F2FC832210}" presName="aNode" presStyleLbl="bgShp" presStyleIdx="0" presStyleCnt="3" custLinFactNeighborX="-18816"/>
      <dgm:spPr>
        <a:prstGeom prst="roundRect">
          <a:avLst>
            <a:gd name="adj" fmla="val 10000"/>
          </a:avLst>
        </a:prstGeom>
      </dgm:spPr>
      <dgm:t>
        <a:bodyPr/>
        <a:lstStyle/>
        <a:p>
          <a:endParaRPr lang="en-GB"/>
        </a:p>
      </dgm:t>
    </dgm:pt>
    <dgm:pt modelId="{081B0428-AF44-4C72-A708-A8E4D96C8A3B}" type="pres">
      <dgm:prSet presAssocID="{0A367D44-A2A9-4382-A624-16F2FC832210}" presName="textNode" presStyleLbl="bgShp" presStyleIdx="0" presStyleCnt="3"/>
      <dgm:spPr/>
      <dgm:t>
        <a:bodyPr/>
        <a:lstStyle/>
        <a:p>
          <a:endParaRPr lang="en-GB"/>
        </a:p>
      </dgm:t>
    </dgm:pt>
    <dgm:pt modelId="{E42F67CE-02A2-432F-B8D2-A3BAE4E9AFA3}" type="pres">
      <dgm:prSet presAssocID="{0A367D44-A2A9-4382-A624-16F2FC832210}" presName="compChildNode" presStyleCnt="0"/>
      <dgm:spPr/>
      <dgm:t>
        <a:bodyPr/>
        <a:lstStyle/>
        <a:p>
          <a:endParaRPr lang="en-GB"/>
        </a:p>
      </dgm:t>
    </dgm:pt>
    <dgm:pt modelId="{95113DEC-E872-4F68-A390-CAEE28571709}" type="pres">
      <dgm:prSet presAssocID="{0A367D44-A2A9-4382-A624-16F2FC832210}" presName="theInnerList" presStyleCnt="0"/>
      <dgm:spPr/>
      <dgm:t>
        <a:bodyPr/>
        <a:lstStyle/>
        <a:p>
          <a:endParaRPr lang="en-GB"/>
        </a:p>
      </dgm:t>
    </dgm:pt>
    <dgm:pt modelId="{413070AA-0916-488F-9C7D-5E08C873B662}" type="pres">
      <dgm:prSet presAssocID="{0F47E26E-BF4B-48E3-8BE6-79B8D1B115AD}" presName="childNode" presStyleLbl="node1" presStyleIdx="0" presStyleCnt="3" custLinFactNeighborY="-8700">
        <dgm:presLayoutVars>
          <dgm:bulletEnabled val="1"/>
        </dgm:presLayoutVars>
      </dgm:prSet>
      <dgm:spPr>
        <a:prstGeom prst="roundRect">
          <a:avLst>
            <a:gd name="adj" fmla="val 10000"/>
          </a:avLst>
        </a:prstGeom>
      </dgm:spPr>
      <dgm:t>
        <a:bodyPr/>
        <a:lstStyle/>
        <a:p>
          <a:endParaRPr lang="en-GB"/>
        </a:p>
      </dgm:t>
    </dgm:pt>
    <dgm:pt modelId="{7D56EFEF-D1F7-4900-913A-3D3C5AB26C11}" type="pres">
      <dgm:prSet presAssocID="{0A367D44-A2A9-4382-A624-16F2FC832210}" presName="aSpace" presStyleCnt="0"/>
      <dgm:spPr/>
      <dgm:t>
        <a:bodyPr/>
        <a:lstStyle/>
        <a:p>
          <a:endParaRPr lang="en-GB"/>
        </a:p>
      </dgm:t>
    </dgm:pt>
    <dgm:pt modelId="{F02A4AA4-408E-43C4-9B7C-9DDB8A2ED4FE}" type="pres">
      <dgm:prSet presAssocID="{520DDB3C-4302-4BEE-93D7-594F3A74F70B}" presName="compNode" presStyleCnt="0"/>
      <dgm:spPr/>
      <dgm:t>
        <a:bodyPr/>
        <a:lstStyle/>
        <a:p>
          <a:endParaRPr lang="en-GB"/>
        </a:p>
      </dgm:t>
    </dgm:pt>
    <dgm:pt modelId="{B98C8610-18E5-4C1B-A703-5C5C1EF728BF}" type="pres">
      <dgm:prSet presAssocID="{520DDB3C-4302-4BEE-93D7-594F3A74F70B}" presName="aNode" presStyleLbl="bgShp" presStyleIdx="1" presStyleCnt="3" custAng="0" custLinFactNeighborY="-1460"/>
      <dgm:spPr>
        <a:prstGeom prst="roundRect">
          <a:avLst>
            <a:gd name="adj" fmla="val 10000"/>
          </a:avLst>
        </a:prstGeom>
      </dgm:spPr>
      <dgm:t>
        <a:bodyPr/>
        <a:lstStyle/>
        <a:p>
          <a:endParaRPr lang="en-GB"/>
        </a:p>
      </dgm:t>
    </dgm:pt>
    <dgm:pt modelId="{D6E79A5B-B2D0-4A59-8A70-3031BC86EE25}" type="pres">
      <dgm:prSet presAssocID="{520DDB3C-4302-4BEE-93D7-594F3A74F70B}" presName="textNode" presStyleLbl="bgShp" presStyleIdx="1" presStyleCnt="3"/>
      <dgm:spPr/>
      <dgm:t>
        <a:bodyPr/>
        <a:lstStyle/>
        <a:p>
          <a:endParaRPr lang="en-GB"/>
        </a:p>
      </dgm:t>
    </dgm:pt>
    <dgm:pt modelId="{DAAC34EE-28E2-4AA7-97EB-858C329E6135}" type="pres">
      <dgm:prSet presAssocID="{520DDB3C-4302-4BEE-93D7-594F3A74F70B}" presName="compChildNode" presStyleCnt="0"/>
      <dgm:spPr/>
      <dgm:t>
        <a:bodyPr/>
        <a:lstStyle/>
        <a:p>
          <a:endParaRPr lang="en-GB"/>
        </a:p>
      </dgm:t>
    </dgm:pt>
    <dgm:pt modelId="{9561086E-51E9-4AB3-98C6-C0909707F994}" type="pres">
      <dgm:prSet presAssocID="{520DDB3C-4302-4BEE-93D7-594F3A74F70B}" presName="theInnerList" presStyleCnt="0"/>
      <dgm:spPr/>
      <dgm:t>
        <a:bodyPr/>
        <a:lstStyle/>
        <a:p>
          <a:endParaRPr lang="en-GB"/>
        </a:p>
      </dgm:t>
    </dgm:pt>
    <dgm:pt modelId="{11001C7F-6E27-4089-B110-9392639FB502}" type="pres">
      <dgm:prSet presAssocID="{D39933AF-342D-4A90-B19B-5EE1D378802E}" presName="childNode" presStyleLbl="node1" presStyleIdx="1" presStyleCnt="3" custLinFactNeighborY="-8242">
        <dgm:presLayoutVars>
          <dgm:bulletEnabled val="1"/>
        </dgm:presLayoutVars>
      </dgm:prSet>
      <dgm:spPr>
        <a:prstGeom prst="roundRect">
          <a:avLst>
            <a:gd name="adj" fmla="val 10000"/>
          </a:avLst>
        </a:prstGeom>
      </dgm:spPr>
      <dgm:t>
        <a:bodyPr/>
        <a:lstStyle/>
        <a:p>
          <a:endParaRPr lang="en-GB"/>
        </a:p>
      </dgm:t>
    </dgm:pt>
    <dgm:pt modelId="{C5C7895F-601C-4E23-8D64-AF4B53250C53}" type="pres">
      <dgm:prSet presAssocID="{520DDB3C-4302-4BEE-93D7-594F3A74F70B}" presName="aSpace" presStyleCnt="0"/>
      <dgm:spPr/>
      <dgm:t>
        <a:bodyPr/>
        <a:lstStyle/>
        <a:p>
          <a:endParaRPr lang="en-GB"/>
        </a:p>
      </dgm:t>
    </dgm:pt>
    <dgm:pt modelId="{25AAF8EC-814F-4258-8B70-1F4100EE2E21}" type="pres">
      <dgm:prSet presAssocID="{EE9F12F9-BF8A-4AB9-8899-F3B2D57E5BF3}" presName="compNode" presStyleCnt="0"/>
      <dgm:spPr/>
      <dgm:t>
        <a:bodyPr/>
        <a:lstStyle/>
        <a:p>
          <a:endParaRPr lang="en-GB"/>
        </a:p>
      </dgm:t>
    </dgm:pt>
    <dgm:pt modelId="{8EFEF335-F46D-4D26-B9F0-13E0E7E6C01A}" type="pres">
      <dgm:prSet presAssocID="{EE9F12F9-BF8A-4AB9-8899-F3B2D57E5BF3}" presName="aNode" presStyleLbl="bgShp" presStyleIdx="2" presStyleCnt="3"/>
      <dgm:spPr>
        <a:prstGeom prst="roundRect">
          <a:avLst>
            <a:gd name="adj" fmla="val 10000"/>
          </a:avLst>
        </a:prstGeom>
      </dgm:spPr>
      <dgm:t>
        <a:bodyPr/>
        <a:lstStyle/>
        <a:p>
          <a:endParaRPr lang="en-GB"/>
        </a:p>
      </dgm:t>
    </dgm:pt>
    <dgm:pt modelId="{9C403825-CB5A-446B-A1F5-B88EA1196E4C}" type="pres">
      <dgm:prSet presAssocID="{EE9F12F9-BF8A-4AB9-8899-F3B2D57E5BF3}" presName="textNode" presStyleLbl="bgShp" presStyleIdx="2" presStyleCnt="3"/>
      <dgm:spPr/>
      <dgm:t>
        <a:bodyPr/>
        <a:lstStyle/>
        <a:p>
          <a:endParaRPr lang="en-GB"/>
        </a:p>
      </dgm:t>
    </dgm:pt>
    <dgm:pt modelId="{5FE5ACE9-1FCE-4738-AB60-5E7C73A00A34}" type="pres">
      <dgm:prSet presAssocID="{EE9F12F9-BF8A-4AB9-8899-F3B2D57E5BF3}" presName="compChildNode" presStyleCnt="0"/>
      <dgm:spPr/>
      <dgm:t>
        <a:bodyPr/>
        <a:lstStyle/>
        <a:p>
          <a:endParaRPr lang="en-GB"/>
        </a:p>
      </dgm:t>
    </dgm:pt>
    <dgm:pt modelId="{AFCB9F86-FF33-4227-923F-83F805733E43}" type="pres">
      <dgm:prSet presAssocID="{EE9F12F9-BF8A-4AB9-8899-F3B2D57E5BF3}" presName="theInnerList" presStyleCnt="0"/>
      <dgm:spPr/>
      <dgm:t>
        <a:bodyPr/>
        <a:lstStyle/>
        <a:p>
          <a:endParaRPr lang="en-GB"/>
        </a:p>
      </dgm:t>
    </dgm:pt>
    <dgm:pt modelId="{93C2E3BB-3091-4566-98B1-7329C69495BA}" type="pres">
      <dgm:prSet presAssocID="{9450A344-DAB0-4FBC-9C44-A66D942A2E1C}" presName="childNode" presStyleLbl="node1" presStyleIdx="2" presStyleCnt="3" custScaleX="100930" custScaleY="122646" custLinFactNeighborX="1129" custLinFactNeighborY="-7559">
        <dgm:presLayoutVars>
          <dgm:bulletEnabled val="1"/>
        </dgm:presLayoutVars>
      </dgm:prSet>
      <dgm:spPr>
        <a:prstGeom prst="roundRect">
          <a:avLst>
            <a:gd name="adj" fmla="val 10000"/>
          </a:avLst>
        </a:prstGeom>
      </dgm:spPr>
      <dgm:t>
        <a:bodyPr/>
        <a:lstStyle/>
        <a:p>
          <a:endParaRPr lang="en-GB"/>
        </a:p>
      </dgm:t>
    </dgm:pt>
  </dgm:ptLst>
  <dgm:cxnLst>
    <dgm:cxn modelId="{8A74B1B2-BF5C-47C0-94DB-2479AAAF8D39}" srcId="{BA981C30-7829-45A7-BD6D-7F3A204B3831}" destId="{520DDB3C-4302-4BEE-93D7-594F3A74F70B}" srcOrd="1" destOrd="0" parTransId="{1F645475-DF94-4581-AA09-281F3BC4E6B4}" sibTransId="{B1CC10A7-A4BD-49B9-961E-B1BB87EADBA6}"/>
    <dgm:cxn modelId="{CF30802E-2E38-4B07-9B05-AFB5CC24C3A9}" type="presOf" srcId="{D39933AF-342D-4A90-B19B-5EE1D378802E}" destId="{11001C7F-6E27-4089-B110-9392639FB502}" srcOrd="0" destOrd="0" presId="urn:microsoft.com/office/officeart/2005/8/layout/lProcess2"/>
    <dgm:cxn modelId="{DDB1DAFC-CAC6-452D-BFB9-398E3E5F500A}" type="presOf" srcId="{BA981C30-7829-45A7-BD6D-7F3A204B3831}" destId="{03928D5E-CC0C-49F9-B6CE-D333C24E12E6}" srcOrd="0" destOrd="0" presId="urn:microsoft.com/office/officeart/2005/8/layout/lProcess2"/>
    <dgm:cxn modelId="{B378E4FD-3B29-45B5-A04F-EDAED3355019}" type="presOf" srcId="{520DDB3C-4302-4BEE-93D7-594F3A74F70B}" destId="{D6E79A5B-B2D0-4A59-8A70-3031BC86EE25}" srcOrd="1" destOrd="0" presId="urn:microsoft.com/office/officeart/2005/8/layout/lProcess2"/>
    <dgm:cxn modelId="{0ADE413C-41CD-4F40-9F22-AC1B0C34795C}" srcId="{BA981C30-7829-45A7-BD6D-7F3A204B3831}" destId="{EE9F12F9-BF8A-4AB9-8899-F3B2D57E5BF3}" srcOrd="2" destOrd="0" parTransId="{BA7940C0-788D-4BBE-9F76-A491C2ADB159}" sibTransId="{508F29CF-DA99-40AD-88A4-9B9357E8997E}"/>
    <dgm:cxn modelId="{C6E24230-E0A1-4EEF-8A7F-D6362F8F218A}" srcId="{BA981C30-7829-45A7-BD6D-7F3A204B3831}" destId="{0A367D44-A2A9-4382-A624-16F2FC832210}" srcOrd="0" destOrd="0" parTransId="{0F4DD045-407B-4F31-A67B-A03C2AAA284E}" sibTransId="{6F33B7DE-C30F-454E-AE48-9A399DB24A74}"/>
    <dgm:cxn modelId="{FA8A06E3-C67C-484F-84E2-F5CB545AF244}" type="presOf" srcId="{EE9F12F9-BF8A-4AB9-8899-F3B2D57E5BF3}" destId="{9C403825-CB5A-446B-A1F5-B88EA1196E4C}" srcOrd="1" destOrd="0" presId="urn:microsoft.com/office/officeart/2005/8/layout/lProcess2"/>
    <dgm:cxn modelId="{D2EA8F99-92C5-42A1-9C4F-589B24CE504D}" type="presOf" srcId="{0A367D44-A2A9-4382-A624-16F2FC832210}" destId="{9DF1403D-F14C-4847-A11F-BD4AAAC1F6F3}" srcOrd="0" destOrd="0" presId="urn:microsoft.com/office/officeart/2005/8/layout/lProcess2"/>
    <dgm:cxn modelId="{37DE49F1-6B0E-405C-8F09-ED1D5B4626A8}" srcId="{0A367D44-A2A9-4382-A624-16F2FC832210}" destId="{0F47E26E-BF4B-48E3-8BE6-79B8D1B115AD}" srcOrd="0" destOrd="0" parTransId="{8D20B18A-1034-474B-BC2B-DA8783B699ED}" sibTransId="{D2D94F92-CE84-4BF8-A222-DD938E199AEE}"/>
    <dgm:cxn modelId="{9897407A-7101-48A0-A999-C43E617DFCF0}" type="presOf" srcId="{520DDB3C-4302-4BEE-93D7-594F3A74F70B}" destId="{B98C8610-18E5-4C1B-A703-5C5C1EF728BF}" srcOrd="0" destOrd="0" presId="urn:microsoft.com/office/officeart/2005/8/layout/lProcess2"/>
    <dgm:cxn modelId="{1252F8A7-CDC2-49BB-A00B-F53C924353FA}" srcId="{EE9F12F9-BF8A-4AB9-8899-F3B2D57E5BF3}" destId="{9450A344-DAB0-4FBC-9C44-A66D942A2E1C}" srcOrd="0" destOrd="0" parTransId="{5CDD70B4-5983-4878-BEFF-CB503FCF835C}" sibTransId="{1AFAB396-812E-42EF-A593-13E82A135D38}"/>
    <dgm:cxn modelId="{BF0EF73B-163A-4833-818E-3538E587099F}" type="presOf" srcId="{9450A344-DAB0-4FBC-9C44-A66D942A2E1C}" destId="{93C2E3BB-3091-4566-98B1-7329C69495BA}" srcOrd="0" destOrd="0" presId="urn:microsoft.com/office/officeart/2005/8/layout/lProcess2"/>
    <dgm:cxn modelId="{A3ED3312-9F5F-4A55-AB9B-5043D6CA8CBB}" srcId="{520DDB3C-4302-4BEE-93D7-594F3A74F70B}" destId="{D39933AF-342D-4A90-B19B-5EE1D378802E}" srcOrd="0" destOrd="0" parTransId="{B9D83446-0929-4383-AC56-4A862C569260}" sibTransId="{6CA8EEF4-0864-4A85-88A3-5C304EC6E174}"/>
    <dgm:cxn modelId="{141B8DC4-614F-4C70-86BD-022929BEC45C}" type="presOf" srcId="{0F47E26E-BF4B-48E3-8BE6-79B8D1B115AD}" destId="{413070AA-0916-488F-9C7D-5E08C873B662}" srcOrd="0" destOrd="0" presId="urn:microsoft.com/office/officeart/2005/8/layout/lProcess2"/>
    <dgm:cxn modelId="{BEBEAB14-68AD-48D0-BFCF-BC033FCCFA33}" type="presOf" srcId="{EE9F12F9-BF8A-4AB9-8899-F3B2D57E5BF3}" destId="{8EFEF335-F46D-4D26-B9F0-13E0E7E6C01A}" srcOrd="0" destOrd="0" presId="urn:microsoft.com/office/officeart/2005/8/layout/lProcess2"/>
    <dgm:cxn modelId="{F13A60A3-BECB-49ED-AE2A-49D0859FEBAC}" type="presOf" srcId="{0A367D44-A2A9-4382-A624-16F2FC832210}" destId="{081B0428-AF44-4C72-A708-A8E4D96C8A3B}" srcOrd="1" destOrd="0" presId="urn:microsoft.com/office/officeart/2005/8/layout/lProcess2"/>
    <dgm:cxn modelId="{EE20C5A7-843C-48FA-912C-A00D01DA9798}" type="presParOf" srcId="{03928D5E-CC0C-49F9-B6CE-D333C24E12E6}" destId="{7E37826F-BDDD-454B-B63B-9B5292FD3E91}" srcOrd="0" destOrd="0" presId="urn:microsoft.com/office/officeart/2005/8/layout/lProcess2"/>
    <dgm:cxn modelId="{FD78ED95-492E-456D-9C9C-B61AD15F1BB2}" type="presParOf" srcId="{7E37826F-BDDD-454B-B63B-9B5292FD3E91}" destId="{9DF1403D-F14C-4847-A11F-BD4AAAC1F6F3}" srcOrd="0" destOrd="0" presId="urn:microsoft.com/office/officeart/2005/8/layout/lProcess2"/>
    <dgm:cxn modelId="{706D9D1E-2195-4302-B398-6C40A2BAD3FB}" type="presParOf" srcId="{7E37826F-BDDD-454B-B63B-9B5292FD3E91}" destId="{081B0428-AF44-4C72-A708-A8E4D96C8A3B}" srcOrd="1" destOrd="0" presId="urn:microsoft.com/office/officeart/2005/8/layout/lProcess2"/>
    <dgm:cxn modelId="{51AC69C1-0965-4A6D-8F25-954BE3F3B186}" type="presParOf" srcId="{7E37826F-BDDD-454B-B63B-9B5292FD3E91}" destId="{E42F67CE-02A2-432F-B8D2-A3BAE4E9AFA3}" srcOrd="2" destOrd="0" presId="urn:microsoft.com/office/officeart/2005/8/layout/lProcess2"/>
    <dgm:cxn modelId="{35B64736-15BE-4DBC-A44C-D0208A95C938}" type="presParOf" srcId="{E42F67CE-02A2-432F-B8D2-A3BAE4E9AFA3}" destId="{95113DEC-E872-4F68-A390-CAEE28571709}" srcOrd="0" destOrd="0" presId="urn:microsoft.com/office/officeart/2005/8/layout/lProcess2"/>
    <dgm:cxn modelId="{456EA9C0-8996-42C3-918C-1FE051027F92}" type="presParOf" srcId="{95113DEC-E872-4F68-A390-CAEE28571709}" destId="{413070AA-0916-488F-9C7D-5E08C873B662}" srcOrd="0" destOrd="0" presId="urn:microsoft.com/office/officeart/2005/8/layout/lProcess2"/>
    <dgm:cxn modelId="{BED73D3D-439A-4A2C-800B-73AB062F0B0A}" type="presParOf" srcId="{03928D5E-CC0C-49F9-B6CE-D333C24E12E6}" destId="{7D56EFEF-D1F7-4900-913A-3D3C5AB26C11}" srcOrd="1" destOrd="0" presId="urn:microsoft.com/office/officeart/2005/8/layout/lProcess2"/>
    <dgm:cxn modelId="{965B48EC-6046-44DA-9C41-E3AFCA6C57E6}" type="presParOf" srcId="{03928D5E-CC0C-49F9-B6CE-D333C24E12E6}" destId="{F02A4AA4-408E-43C4-9B7C-9DDB8A2ED4FE}" srcOrd="2" destOrd="0" presId="urn:microsoft.com/office/officeart/2005/8/layout/lProcess2"/>
    <dgm:cxn modelId="{F6523618-9C6C-4495-BE94-990D4E841983}" type="presParOf" srcId="{F02A4AA4-408E-43C4-9B7C-9DDB8A2ED4FE}" destId="{B98C8610-18E5-4C1B-A703-5C5C1EF728BF}" srcOrd="0" destOrd="0" presId="urn:microsoft.com/office/officeart/2005/8/layout/lProcess2"/>
    <dgm:cxn modelId="{BD505602-0725-4C74-ADE8-1EABCB5B5B35}" type="presParOf" srcId="{F02A4AA4-408E-43C4-9B7C-9DDB8A2ED4FE}" destId="{D6E79A5B-B2D0-4A59-8A70-3031BC86EE25}" srcOrd="1" destOrd="0" presId="urn:microsoft.com/office/officeart/2005/8/layout/lProcess2"/>
    <dgm:cxn modelId="{E8669542-1F03-4A77-996E-C88EE479682D}" type="presParOf" srcId="{F02A4AA4-408E-43C4-9B7C-9DDB8A2ED4FE}" destId="{DAAC34EE-28E2-4AA7-97EB-858C329E6135}" srcOrd="2" destOrd="0" presId="urn:microsoft.com/office/officeart/2005/8/layout/lProcess2"/>
    <dgm:cxn modelId="{2A5A02D2-E039-43B5-B97D-79D9E453FE29}" type="presParOf" srcId="{DAAC34EE-28E2-4AA7-97EB-858C329E6135}" destId="{9561086E-51E9-4AB3-98C6-C0909707F994}" srcOrd="0" destOrd="0" presId="urn:microsoft.com/office/officeart/2005/8/layout/lProcess2"/>
    <dgm:cxn modelId="{23861CE4-17A0-42AA-A808-3B21A96E687E}" type="presParOf" srcId="{9561086E-51E9-4AB3-98C6-C0909707F994}" destId="{11001C7F-6E27-4089-B110-9392639FB502}" srcOrd="0" destOrd="0" presId="urn:microsoft.com/office/officeart/2005/8/layout/lProcess2"/>
    <dgm:cxn modelId="{A628DF14-93B6-4A00-BF4C-E88A99962BA9}" type="presParOf" srcId="{03928D5E-CC0C-49F9-B6CE-D333C24E12E6}" destId="{C5C7895F-601C-4E23-8D64-AF4B53250C53}" srcOrd="3" destOrd="0" presId="urn:microsoft.com/office/officeart/2005/8/layout/lProcess2"/>
    <dgm:cxn modelId="{8D7DBD3C-11C1-4B9C-93B6-885E64CC81A7}" type="presParOf" srcId="{03928D5E-CC0C-49F9-B6CE-D333C24E12E6}" destId="{25AAF8EC-814F-4258-8B70-1F4100EE2E21}" srcOrd="4" destOrd="0" presId="urn:microsoft.com/office/officeart/2005/8/layout/lProcess2"/>
    <dgm:cxn modelId="{44CCC487-24E5-408B-90C0-BD3BFF8A295C}" type="presParOf" srcId="{25AAF8EC-814F-4258-8B70-1F4100EE2E21}" destId="{8EFEF335-F46D-4D26-B9F0-13E0E7E6C01A}" srcOrd="0" destOrd="0" presId="urn:microsoft.com/office/officeart/2005/8/layout/lProcess2"/>
    <dgm:cxn modelId="{DECED1FA-16FA-43BE-BFE4-137A44CAE543}" type="presParOf" srcId="{25AAF8EC-814F-4258-8B70-1F4100EE2E21}" destId="{9C403825-CB5A-446B-A1F5-B88EA1196E4C}" srcOrd="1" destOrd="0" presId="urn:microsoft.com/office/officeart/2005/8/layout/lProcess2"/>
    <dgm:cxn modelId="{200E7C74-2DCF-4D30-85AC-69941623D364}" type="presParOf" srcId="{25AAF8EC-814F-4258-8B70-1F4100EE2E21}" destId="{5FE5ACE9-1FCE-4738-AB60-5E7C73A00A34}" srcOrd="2" destOrd="0" presId="urn:microsoft.com/office/officeart/2005/8/layout/lProcess2"/>
    <dgm:cxn modelId="{2F3C1856-9C25-4243-88CA-51C5E4B5672D}" type="presParOf" srcId="{5FE5ACE9-1FCE-4738-AB60-5E7C73A00A34}" destId="{AFCB9F86-FF33-4227-923F-83F805733E43}" srcOrd="0" destOrd="0" presId="urn:microsoft.com/office/officeart/2005/8/layout/lProcess2"/>
    <dgm:cxn modelId="{C89FD79A-B6AA-4549-A258-3230E0CAB2A5}" type="presParOf" srcId="{AFCB9F86-FF33-4227-923F-83F805733E43}" destId="{93C2E3BB-3091-4566-98B1-7329C69495BA}" srcOrd="0"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981C30-7829-45A7-BD6D-7F3A204B3831}" type="doc">
      <dgm:prSet loTypeId="urn:microsoft.com/office/officeart/2005/8/layout/lProcess2" loCatId="list" qsTypeId="urn:microsoft.com/office/officeart/2005/8/quickstyle/simple4" qsCatId="simple" csTypeId="urn:microsoft.com/office/officeart/2005/8/colors/colorful4" csCatId="colorful" phldr="1"/>
      <dgm:spPr/>
      <dgm:t>
        <a:bodyPr/>
        <a:lstStyle/>
        <a:p>
          <a:endParaRPr lang="en-GB"/>
        </a:p>
      </dgm:t>
    </dgm:pt>
    <dgm:pt modelId="{0A367D44-A2A9-4382-A624-16F2FC832210}">
      <dgm:prSet phldrT="[Text]" custT="1"/>
      <dgm:spPr>
        <a:xfrm>
          <a:off x="0"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GB" sz="1800">
              <a:solidFill>
                <a:sysClr val="windowText" lastClr="000000">
                  <a:hueOff val="0"/>
                  <a:satOff val="0"/>
                  <a:lumOff val="0"/>
                  <a:alphaOff val="0"/>
                </a:sysClr>
              </a:solidFill>
              <a:latin typeface="Calibri"/>
              <a:ea typeface="+mn-ea"/>
              <a:cs typeface="+mn-cs"/>
            </a:rPr>
            <a:t>  </a:t>
          </a:r>
        </a:p>
      </dgm:t>
    </dgm:pt>
    <dgm:pt modelId="{0F4DD045-407B-4F31-A67B-A03C2AAA284E}" type="parTrans" cxnId="{C6E24230-E0A1-4EEF-8A7F-D6362F8F218A}">
      <dgm:prSet/>
      <dgm:spPr/>
      <dgm:t>
        <a:bodyPr/>
        <a:lstStyle/>
        <a:p>
          <a:endParaRPr lang="en-GB"/>
        </a:p>
      </dgm:t>
    </dgm:pt>
    <dgm:pt modelId="{6F33B7DE-C30F-454E-AE48-9A399DB24A74}" type="sibTrans" cxnId="{C6E24230-E0A1-4EEF-8A7F-D6362F8F218A}">
      <dgm:prSet/>
      <dgm:spPr/>
      <dgm:t>
        <a:bodyPr/>
        <a:lstStyle/>
        <a:p>
          <a:endParaRPr lang="en-GB"/>
        </a:p>
      </dgm:t>
    </dgm:pt>
    <dgm:pt modelId="{0F47E26E-BF4B-48E3-8BE6-79B8D1B115AD}">
      <dgm:prSet phldrT="[Text]" custT="1"/>
      <dgm:spPr>
        <a:xfrm>
          <a:off x="166489" y="659431"/>
          <a:ext cx="1326814" cy="176065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Develop and nurture a sense of welcome, hospitality, openness, dialogue and careful listening</a:t>
          </a:r>
        </a:p>
      </dgm:t>
    </dgm:pt>
    <dgm:pt modelId="{8D20B18A-1034-474B-BC2B-DA8783B699ED}" type="parTrans" cxnId="{37DE49F1-6B0E-405C-8F09-ED1D5B4626A8}">
      <dgm:prSet/>
      <dgm:spPr/>
      <dgm:t>
        <a:bodyPr/>
        <a:lstStyle/>
        <a:p>
          <a:endParaRPr lang="en-GB"/>
        </a:p>
      </dgm:t>
    </dgm:pt>
    <dgm:pt modelId="{D2D94F92-CE84-4BF8-A222-DD938E199AEE}" type="sibTrans" cxnId="{37DE49F1-6B0E-405C-8F09-ED1D5B4626A8}">
      <dgm:prSet/>
      <dgm:spPr/>
      <dgm:t>
        <a:bodyPr/>
        <a:lstStyle/>
        <a:p>
          <a:endParaRPr lang="en-GB"/>
        </a:p>
      </dgm:t>
    </dgm:pt>
    <dgm:pt modelId="{D39933AF-342D-4A90-B19B-5EE1D378802E}">
      <dgm:prSet phldrT="[Text]" custT="1"/>
      <dgm:spPr>
        <a:xfrm>
          <a:off x="1949396" y="667495"/>
          <a:ext cx="1326814" cy="1760651"/>
        </a:xfr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Respect the rights of children, young people and vulnerable and actively seek to ensure their voices are heard </a:t>
          </a:r>
        </a:p>
      </dgm:t>
    </dgm:pt>
    <dgm:pt modelId="{B9D83446-0929-4383-AC56-4A862C569260}" type="parTrans" cxnId="{A3ED3312-9F5F-4A55-AB9B-5043D6CA8CBB}">
      <dgm:prSet/>
      <dgm:spPr/>
      <dgm:t>
        <a:bodyPr/>
        <a:lstStyle/>
        <a:p>
          <a:endParaRPr lang="en-GB"/>
        </a:p>
      </dgm:t>
    </dgm:pt>
    <dgm:pt modelId="{6CA8EEF4-0864-4A85-88A3-5C304EC6E174}" type="sibTrans" cxnId="{A3ED3312-9F5F-4A55-AB9B-5043D6CA8CBB}">
      <dgm:prSet/>
      <dgm:spPr/>
      <dgm:t>
        <a:bodyPr/>
        <a:lstStyle/>
        <a:p>
          <a:endParaRPr lang="en-GB"/>
        </a:p>
      </dgm:t>
    </dgm:pt>
    <dgm:pt modelId="{EE9F12F9-BF8A-4AB9-8899-F3B2D57E5BF3}">
      <dgm:prSet phldrT="[Text]" custT="1"/>
      <dgm:spPr>
        <a:xfrm>
          <a:off x="3566451"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A7940C0-788D-4BBE-9F76-A491C2ADB159}" type="parTrans" cxnId="{0ADE413C-41CD-4F40-9F22-AC1B0C34795C}">
      <dgm:prSet/>
      <dgm:spPr/>
      <dgm:t>
        <a:bodyPr/>
        <a:lstStyle/>
        <a:p>
          <a:endParaRPr lang="en-GB"/>
        </a:p>
      </dgm:t>
    </dgm:pt>
    <dgm:pt modelId="{508F29CF-DA99-40AD-88A4-9B9357E8997E}" type="sibTrans" cxnId="{0ADE413C-41CD-4F40-9F22-AC1B0C34795C}">
      <dgm:prSet/>
      <dgm:spPr/>
      <dgm:t>
        <a:bodyPr/>
        <a:lstStyle/>
        <a:p>
          <a:endParaRPr lang="en-GB"/>
        </a:p>
      </dgm:t>
    </dgm:pt>
    <dgm:pt modelId="{520DDB3C-4302-4BEE-93D7-594F3A74F70B}">
      <dgm:prSet phldrT="[Text]" custT="1"/>
      <dgm:spPr>
        <a:xfrm>
          <a:off x="1783544"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1CC10A7-A4BD-49B9-961E-B1BB87EADBA6}" type="sibTrans" cxnId="{8A74B1B2-BF5C-47C0-94DB-2479AAAF8D39}">
      <dgm:prSet/>
      <dgm:spPr/>
      <dgm:t>
        <a:bodyPr/>
        <a:lstStyle/>
        <a:p>
          <a:endParaRPr lang="en-GB"/>
        </a:p>
      </dgm:t>
    </dgm:pt>
    <dgm:pt modelId="{1F645475-DF94-4581-AA09-281F3BC4E6B4}" type="parTrans" cxnId="{8A74B1B2-BF5C-47C0-94DB-2479AAAF8D39}">
      <dgm:prSet/>
      <dgm:spPr/>
      <dgm:t>
        <a:bodyPr/>
        <a:lstStyle/>
        <a:p>
          <a:endParaRPr lang="en-GB"/>
        </a:p>
      </dgm:t>
    </dgm:pt>
    <dgm:pt modelId="{9450A344-DAB0-4FBC-9C44-A66D942A2E1C}">
      <dgm:prSet custT="1"/>
      <dgm:spPr>
        <a:xfrm>
          <a:off x="3741113" y="705188"/>
          <a:ext cx="1339153" cy="1758704"/>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Work to ensure justice for those abused and support for all those affected in any way by abuse </a:t>
          </a:r>
        </a:p>
      </dgm:t>
    </dgm:pt>
    <dgm:pt modelId="{5CDD70B4-5983-4878-BEFF-CB503FCF835C}" type="parTrans" cxnId="{1252F8A7-CDC2-49BB-A00B-F53C924353FA}">
      <dgm:prSet/>
      <dgm:spPr/>
      <dgm:t>
        <a:bodyPr/>
        <a:lstStyle/>
        <a:p>
          <a:endParaRPr lang="en-GB"/>
        </a:p>
      </dgm:t>
    </dgm:pt>
    <dgm:pt modelId="{1AFAB396-812E-42EF-A593-13E82A135D38}" type="sibTrans" cxnId="{1252F8A7-CDC2-49BB-A00B-F53C924353FA}">
      <dgm:prSet/>
      <dgm:spPr/>
      <dgm:t>
        <a:bodyPr/>
        <a:lstStyle/>
        <a:p>
          <a:endParaRPr lang="en-GB"/>
        </a:p>
      </dgm:t>
    </dgm:pt>
    <dgm:pt modelId="{03928D5E-CC0C-49F9-B6CE-D333C24E12E6}" type="pres">
      <dgm:prSet presAssocID="{BA981C30-7829-45A7-BD6D-7F3A204B3831}" presName="theList" presStyleCnt="0">
        <dgm:presLayoutVars>
          <dgm:dir/>
          <dgm:animLvl val="lvl"/>
          <dgm:resizeHandles val="exact"/>
        </dgm:presLayoutVars>
      </dgm:prSet>
      <dgm:spPr/>
      <dgm:t>
        <a:bodyPr/>
        <a:lstStyle/>
        <a:p>
          <a:endParaRPr lang="en-GB"/>
        </a:p>
      </dgm:t>
    </dgm:pt>
    <dgm:pt modelId="{7E37826F-BDDD-454B-B63B-9B5292FD3E91}" type="pres">
      <dgm:prSet presAssocID="{0A367D44-A2A9-4382-A624-16F2FC832210}" presName="compNode" presStyleCnt="0"/>
      <dgm:spPr/>
      <dgm:t>
        <a:bodyPr/>
        <a:lstStyle/>
        <a:p>
          <a:endParaRPr lang="en-GB"/>
        </a:p>
      </dgm:t>
    </dgm:pt>
    <dgm:pt modelId="{9DF1403D-F14C-4847-A11F-BD4AAAC1F6F3}" type="pres">
      <dgm:prSet presAssocID="{0A367D44-A2A9-4382-A624-16F2FC832210}" presName="aNode" presStyleLbl="bgShp" presStyleIdx="0" presStyleCnt="3" custLinFactNeighborX="-18816"/>
      <dgm:spPr>
        <a:prstGeom prst="roundRect">
          <a:avLst>
            <a:gd name="adj" fmla="val 10000"/>
          </a:avLst>
        </a:prstGeom>
      </dgm:spPr>
      <dgm:t>
        <a:bodyPr/>
        <a:lstStyle/>
        <a:p>
          <a:endParaRPr lang="en-GB"/>
        </a:p>
      </dgm:t>
    </dgm:pt>
    <dgm:pt modelId="{081B0428-AF44-4C72-A708-A8E4D96C8A3B}" type="pres">
      <dgm:prSet presAssocID="{0A367D44-A2A9-4382-A624-16F2FC832210}" presName="textNode" presStyleLbl="bgShp" presStyleIdx="0" presStyleCnt="3"/>
      <dgm:spPr/>
      <dgm:t>
        <a:bodyPr/>
        <a:lstStyle/>
        <a:p>
          <a:endParaRPr lang="en-GB"/>
        </a:p>
      </dgm:t>
    </dgm:pt>
    <dgm:pt modelId="{E42F67CE-02A2-432F-B8D2-A3BAE4E9AFA3}" type="pres">
      <dgm:prSet presAssocID="{0A367D44-A2A9-4382-A624-16F2FC832210}" presName="compChildNode" presStyleCnt="0"/>
      <dgm:spPr/>
      <dgm:t>
        <a:bodyPr/>
        <a:lstStyle/>
        <a:p>
          <a:endParaRPr lang="en-GB"/>
        </a:p>
      </dgm:t>
    </dgm:pt>
    <dgm:pt modelId="{95113DEC-E872-4F68-A390-CAEE28571709}" type="pres">
      <dgm:prSet presAssocID="{0A367D44-A2A9-4382-A624-16F2FC832210}" presName="theInnerList" presStyleCnt="0"/>
      <dgm:spPr/>
      <dgm:t>
        <a:bodyPr/>
        <a:lstStyle/>
        <a:p>
          <a:endParaRPr lang="en-GB"/>
        </a:p>
      </dgm:t>
    </dgm:pt>
    <dgm:pt modelId="{413070AA-0916-488F-9C7D-5E08C873B662}" type="pres">
      <dgm:prSet presAssocID="{0F47E26E-BF4B-48E3-8BE6-79B8D1B115AD}" presName="childNode" presStyleLbl="node1" presStyleIdx="0" presStyleCnt="3" custLinFactNeighborY="-8700">
        <dgm:presLayoutVars>
          <dgm:bulletEnabled val="1"/>
        </dgm:presLayoutVars>
      </dgm:prSet>
      <dgm:spPr>
        <a:prstGeom prst="roundRect">
          <a:avLst>
            <a:gd name="adj" fmla="val 10000"/>
          </a:avLst>
        </a:prstGeom>
      </dgm:spPr>
      <dgm:t>
        <a:bodyPr/>
        <a:lstStyle/>
        <a:p>
          <a:endParaRPr lang="en-GB"/>
        </a:p>
      </dgm:t>
    </dgm:pt>
    <dgm:pt modelId="{7D56EFEF-D1F7-4900-913A-3D3C5AB26C11}" type="pres">
      <dgm:prSet presAssocID="{0A367D44-A2A9-4382-A624-16F2FC832210}" presName="aSpace" presStyleCnt="0"/>
      <dgm:spPr/>
      <dgm:t>
        <a:bodyPr/>
        <a:lstStyle/>
        <a:p>
          <a:endParaRPr lang="en-GB"/>
        </a:p>
      </dgm:t>
    </dgm:pt>
    <dgm:pt modelId="{F02A4AA4-408E-43C4-9B7C-9DDB8A2ED4FE}" type="pres">
      <dgm:prSet presAssocID="{520DDB3C-4302-4BEE-93D7-594F3A74F70B}" presName="compNode" presStyleCnt="0"/>
      <dgm:spPr/>
      <dgm:t>
        <a:bodyPr/>
        <a:lstStyle/>
        <a:p>
          <a:endParaRPr lang="en-GB"/>
        </a:p>
      </dgm:t>
    </dgm:pt>
    <dgm:pt modelId="{B98C8610-18E5-4C1B-A703-5C5C1EF728BF}" type="pres">
      <dgm:prSet presAssocID="{520DDB3C-4302-4BEE-93D7-594F3A74F70B}" presName="aNode" presStyleLbl="bgShp" presStyleIdx="1" presStyleCnt="3" custAng="0" custLinFactNeighborY="-1460"/>
      <dgm:spPr>
        <a:prstGeom prst="roundRect">
          <a:avLst>
            <a:gd name="adj" fmla="val 10000"/>
          </a:avLst>
        </a:prstGeom>
      </dgm:spPr>
      <dgm:t>
        <a:bodyPr/>
        <a:lstStyle/>
        <a:p>
          <a:endParaRPr lang="en-GB"/>
        </a:p>
      </dgm:t>
    </dgm:pt>
    <dgm:pt modelId="{D6E79A5B-B2D0-4A59-8A70-3031BC86EE25}" type="pres">
      <dgm:prSet presAssocID="{520DDB3C-4302-4BEE-93D7-594F3A74F70B}" presName="textNode" presStyleLbl="bgShp" presStyleIdx="1" presStyleCnt="3"/>
      <dgm:spPr/>
      <dgm:t>
        <a:bodyPr/>
        <a:lstStyle/>
        <a:p>
          <a:endParaRPr lang="en-GB"/>
        </a:p>
      </dgm:t>
    </dgm:pt>
    <dgm:pt modelId="{DAAC34EE-28E2-4AA7-97EB-858C329E6135}" type="pres">
      <dgm:prSet presAssocID="{520DDB3C-4302-4BEE-93D7-594F3A74F70B}" presName="compChildNode" presStyleCnt="0"/>
      <dgm:spPr/>
      <dgm:t>
        <a:bodyPr/>
        <a:lstStyle/>
        <a:p>
          <a:endParaRPr lang="en-GB"/>
        </a:p>
      </dgm:t>
    </dgm:pt>
    <dgm:pt modelId="{9561086E-51E9-4AB3-98C6-C0909707F994}" type="pres">
      <dgm:prSet presAssocID="{520DDB3C-4302-4BEE-93D7-594F3A74F70B}" presName="theInnerList" presStyleCnt="0"/>
      <dgm:spPr/>
      <dgm:t>
        <a:bodyPr/>
        <a:lstStyle/>
        <a:p>
          <a:endParaRPr lang="en-GB"/>
        </a:p>
      </dgm:t>
    </dgm:pt>
    <dgm:pt modelId="{11001C7F-6E27-4089-B110-9392639FB502}" type="pres">
      <dgm:prSet presAssocID="{D39933AF-342D-4A90-B19B-5EE1D378802E}" presName="childNode" presStyleLbl="node1" presStyleIdx="1" presStyleCnt="3" custLinFactNeighborY="-8242">
        <dgm:presLayoutVars>
          <dgm:bulletEnabled val="1"/>
        </dgm:presLayoutVars>
      </dgm:prSet>
      <dgm:spPr>
        <a:prstGeom prst="roundRect">
          <a:avLst>
            <a:gd name="adj" fmla="val 10000"/>
          </a:avLst>
        </a:prstGeom>
      </dgm:spPr>
      <dgm:t>
        <a:bodyPr/>
        <a:lstStyle/>
        <a:p>
          <a:endParaRPr lang="en-GB"/>
        </a:p>
      </dgm:t>
    </dgm:pt>
    <dgm:pt modelId="{C5C7895F-601C-4E23-8D64-AF4B53250C53}" type="pres">
      <dgm:prSet presAssocID="{520DDB3C-4302-4BEE-93D7-594F3A74F70B}" presName="aSpace" presStyleCnt="0"/>
      <dgm:spPr/>
      <dgm:t>
        <a:bodyPr/>
        <a:lstStyle/>
        <a:p>
          <a:endParaRPr lang="en-GB"/>
        </a:p>
      </dgm:t>
    </dgm:pt>
    <dgm:pt modelId="{25AAF8EC-814F-4258-8B70-1F4100EE2E21}" type="pres">
      <dgm:prSet presAssocID="{EE9F12F9-BF8A-4AB9-8899-F3B2D57E5BF3}" presName="compNode" presStyleCnt="0"/>
      <dgm:spPr/>
      <dgm:t>
        <a:bodyPr/>
        <a:lstStyle/>
        <a:p>
          <a:endParaRPr lang="en-GB"/>
        </a:p>
      </dgm:t>
    </dgm:pt>
    <dgm:pt modelId="{8EFEF335-F46D-4D26-B9F0-13E0E7E6C01A}" type="pres">
      <dgm:prSet presAssocID="{EE9F12F9-BF8A-4AB9-8899-F3B2D57E5BF3}" presName="aNode" presStyleLbl="bgShp" presStyleIdx="2" presStyleCnt="3"/>
      <dgm:spPr>
        <a:prstGeom prst="roundRect">
          <a:avLst>
            <a:gd name="adj" fmla="val 10000"/>
          </a:avLst>
        </a:prstGeom>
      </dgm:spPr>
      <dgm:t>
        <a:bodyPr/>
        <a:lstStyle/>
        <a:p>
          <a:endParaRPr lang="en-GB"/>
        </a:p>
      </dgm:t>
    </dgm:pt>
    <dgm:pt modelId="{9C403825-CB5A-446B-A1F5-B88EA1196E4C}" type="pres">
      <dgm:prSet presAssocID="{EE9F12F9-BF8A-4AB9-8899-F3B2D57E5BF3}" presName="textNode" presStyleLbl="bgShp" presStyleIdx="2" presStyleCnt="3"/>
      <dgm:spPr/>
      <dgm:t>
        <a:bodyPr/>
        <a:lstStyle/>
        <a:p>
          <a:endParaRPr lang="en-GB"/>
        </a:p>
      </dgm:t>
    </dgm:pt>
    <dgm:pt modelId="{5FE5ACE9-1FCE-4738-AB60-5E7C73A00A34}" type="pres">
      <dgm:prSet presAssocID="{EE9F12F9-BF8A-4AB9-8899-F3B2D57E5BF3}" presName="compChildNode" presStyleCnt="0"/>
      <dgm:spPr/>
      <dgm:t>
        <a:bodyPr/>
        <a:lstStyle/>
        <a:p>
          <a:endParaRPr lang="en-GB"/>
        </a:p>
      </dgm:t>
    </dgm:pt>
    <dgm:pt modelId="{AFCB9F86-FF33-4227-923F-83F805733E43}" type="pres">
      <dgm:prSet presAssocID="{EE9F12F9-BF8A-4AB9-8899-F3B2D57E5BF3}" presName="theInnerList" presStyleCnt="0"/>
      <dgm:spPr/>
      <dgm:t>
        <a:bodyPr/>
        <a:lstStyle/>
        <a:p>
          <a:endParaRPr lang="en-GB"/>
        </a:p>
      </dgm:t>
    </dgm:pt>
    <dgm:pt modelId="{93C2E3BB-3091-4566-98B1-7329C69495BA}" type="pres">
      <dgm:prSet presAssocID="{9450A344-DAB0-4FBC-9C44-A66D942A2E1C}" presName="childNode" presStyleLbl="node1" presStyleIdx="2" presStyleCnt="3" custScaleX="100930" custScaleY="122646" custLinFactNeighborX="1129" custLinFactNeighborY="-7559">
        <dgm:presLayoutVars>
          <dgm:bulletEnabled val="1"/>
        </dgm:presLayoutVars>
      </dgm:prSet>
      <dgm:spPr>
        <a:prstGeom prst="roundRect">
          <a:avLst>
            <a:gd name="adj" fmla="val 10000"/>
          </a:avLst>
        </a:prstGeom>
      </dgm:spPr>
      <dgm:t>
        <a:bodyPr/>
        <a:lstStyle/>
        <a:p>
          <a:endParaRPr lang="en-GB"/>
        </a:p>
      </dgm:t>
    </dgm:pt>
  </dgm:ptLst>
  <dgm:cxnLst>
    <dgm:cxn modelId="{8A74B1B2-BF5C-47C0-94DB-2479AAAF8D39}" srcId="{BA981C30-7829-45A7-BD6D-7F3A204B3831}" destId="{520DDB3C-4302-4BEE-93D7-594F3A74F70B}" srcOrd="1" destOrd="0" parTransId="{1F645475-DF94-4581-AA09-281F3BC4E6B4}" sibTransId="{B1CC10A7-A4BD-49B9-961E-B1BB87EADBA6}"/>
    <dgm:cxn modelId="{CAD9301F-5AB3-4850-B2B9-500490C252F4}" type="presOf" srcId="{0F47E26E-BF4B-48E3-8BE6-79B8D1B115AD}" destId="{413070AA-0916-488F-9C7D-5E08C873B662}" srcOrd="0" destOrd="0" presId="urn:microsoft.com/office/officeart/2005/8/layout/lProcess2"/>
    <dgm:cxn modelId="{0ADE413C-41CD-4F40-9F22-AC1B0C34795C}" srcId="{BA981C30-7829-45A7-BD6D-7F3A204B3831}" destId="{EE9F12F9-BF8A-4AB9-8899-F3B2D57E5BF3}" srcOrd="2" destOrd="0" parTransId="{BA7940C0-788D-4BBE-9F76-A491C2ADB159}" sibTransId="{508F29CF-DA99-40AD-88A4-9B9357E8997E}"/>
    <dgm:cxn modelId="{ADCC36D3-455F-486B-BA9B-900A48368E8D}" type="presOf" srcId="{9450A344-DAB0-4FBC-9C44-A66D942A2E1C}" destId="{93C2E3BB-3091-4566-98B1-7329C69495BA}" srcOrd="0" destOrd="0" presId="urn:microsoft.com/office/officeart/2005/8/layout/lProcess2"/>
    <dgm:cxn modelId="{C6E24230-E0A1-4EEF-8A7F-D6362F8F218A}" srcId="{BA981C30-7829-45A7-BD6D-7F3A204B3831}" destId="{0A367D44-A2A9-4382-A624-16F2FC832210}" srcOrd="0" destOrd="0" parTransId="{0F4DD045-407B-4F31-A67B-A03C2AAA284E}" sibTransId="{6F33B7DE-C30F-454E-AE48-9A399DB24A74}"/>
    <dgm:cxn modelId="{55E236D3-8073-497D-8544-9CAC1DDE55F1}" type="presOf" srcId="{D39933AF-342D-4A90-B19B-5EE1D378802E}" destId="{11001C7F-6E27-4089-B110-9392639FB502}" srcOrd="0" destOrd="0" presId="urn:microsoft.com/office/officeart/2005/8/layout/lProcess2"/>
    <dgm:cxn modelId="{37DE49F1-6B0E-405C-8F09-ED1D5B4626A8}" srcId="{0A367D44-A2A9-4382-A624-16F2FC832210}" destId="{0F47E26E-BF4B-48E3-8BE6-79B8D1B115AD}" srcOrd="0" destOrd="0" parTransId="{8D20B18A-1034-474B-BC2B-DA8783B699ED}" sibTransId="{D2D94F92-CE84-4BF8-A222-DD938E199AEE}"/>
    <dgm:cxn modelId="{1252F8A7-CDC2-49BB-A00B-F53C924353FA}" srcId="{EE9F12F9-BF8A-4AB9-8899-F3B2D57E5BF3}" destId="{9450A344-DAB0-4FBC-9C44-A66D942A2E1C}" srcOrd="0" destOrd="0" parTransId="{5CDD70B4-5983-4878-BEFF-CB503FCF835C}" sibTransId="{1AFAB396-812E-42EF-A593-13E82A135D38}"/>
    <dgm:cxn modelId="{AE8933A0-C131-4D9C-9ADE-46563EBB829F}" type="presOf" srcId="{520DDB3C-4302-4BEE-93D7-594F3A74F70B}" destId="{B98C8610-18E5-4C1B-A703-5C5C1EF728BF}" srcOrd="0" destOrd="0" presId="urn:microsoft.com/office/officeart/2005/8/layout/lProcess2"/>
    <dgm:cxn modelId="{A3ED3312-9F5F-4A55-AB9B-5043D6CA8CBB}" srcId="{520DDB3C-4302-4BEE-93D7-594F3A74F70B}" destId="{D39933AF-342D-4A90-B19B-5EE1D378802E}" srcOrd="0" destOrd="0" parTransId="{B9D83446-0929-4383-AC56-4A862C569260}" sibTransId="{6CA8EEF4-0864-4A85-88A3-5C304EC6E174}"/>
    <dgm:cxn modelId="{6F168DA9-717D-4631-A706-34335CD6B11D}" type="presOf" srcId="{BA981C30-7829-45A7-BD6D-7F3A204B3831}" destId="{03928D5E-CC0C-49F9-B6CE-D333C24E12E6}" srcOrd="0" destOrd="0" presId="urn:microsoft.com/office/officeart/2005/8/layout/lProcess2"/>
    <dgm:cxn modelId="{12246A7A-BA65-4279-AB4A-4E65276A4F16}" type="presOf" srcId="{0A367D44-A2A9-4382-A624-16F2FC832210}" destId="{9DF1403D-F14C-4847-A11F-BD4AAAC1F6F3}" srcOrd="0" destOrd="0" presId="urn:microsoft.com/office/officeart/2005/8/layout/lProcess2"/>
    <dgm:cxn modelId="{0D66725C-6568-435F-BAA8-AFE2BC4703EF}" type="presOf" srcId="{0A367D44-A2A9-4382-A624-16F2FC832210}" destId="{081B0428-AF44-4C72-A708-A8E4D96C8A3B}" srcOrd="1" destOrd="0" presId="urn:microsoft.com/office/officeart/2005/8/layout/lProcess2"/>
    <dgm:cxn modelId="{303FD0C9-BD48-4171-A856-5B95BF476ADA}" type="presOf" srcId="{EE9F12F9-BF8A-4AB9-8899-F3B2D57E5BF3}" destId="{8EFEF335-F46D-4D26-B9F0-13E0E7E6C01A}" srcOrd="0" destOrd="0" presId="urn:microsoft.com/office/officeart/2005/8/layout/lProcess2"/>
    <dgm:cxn modelId="{139A3570-DFFC-494B-9719-B0F6B53916A0}" type="presOf" srcId="{EE9F12F9-BF8A-4AB9-8899-F3B2D57E5BF3}" destId="{9C403825-CB5A-446B-A1F5-B88EA1196E4C}" srcOrd="1" destOrd="0" presId="urn:microsoft.com/office/officeart/2005/8/layout/lProcess2"/>
    <dgm:cxn modelId="{C3621381-FF79-4514-8D10-D42F06CA9435}" type="presOf" srcId="{520DDB3C-4302-4BEE-93D7-594F3A74F70B}" destId="{D6E79A5B-B2D0-4A59-8A70-3031BC86EE25}" srcOrd="1" destOrd="0" presId="urn:microsoft.com/office/officeart/2005/8/layout/lProcess2"/>
    <dgm:cxn modelId="{E49490A1-F976-494D-86AF-1DD5439F236F}" type="presParOf" srcId="{03928D5E-CC0C-49F9-B6CE-D333C24E12E6}" destId="{7E37826F-BDDD-454B-B63B-9B5292FD3E91}" srcOrd="0" destOrd="0" presId="urn:microsoft.com/office/officeart/2005/8/layout/lProcess2"/>
    <dgm:cxn modelId="{A020A401-1590-40ED-8C14-830B54F6ECB2}" type="presParOf" srcId="{7E37826F-BDDD-454B-B63B-9B5292FD3E91}" destId="{9DF1403D-F14C-4847-A11F-BD4AAAC1F6F3}" srcOrd="0" destOrd="0" presId="urn:microsoft.com/office/officeart/2005/8/layout/lProcess2"/>
    <dgm:cxn modelId="{6CDCF9F6-B284-4D7D-BFBA-7D8741D65F09}" type="presParOf" srcId="{7E37826F-BDDD-454B-B63B-9B5292FD3E91}" destId="{081B0428-AF44-4C72-A708-A8E4D96C8A3B}" srcOrd="1" destOrd="0" presId="urn:microsoft.com/office/officeart/2005/8/layout/lProcess2"/>
    <dgm:cxn modelId="{EB9FB698-3C62-4C92-9BA8-D16D36B20682}" type="presParOf" srcId="{7E37826F-BDDD-454B-B63B-9B5292FD3E91}" destId="{E42F67CE-02A2-432F-B8D2-A3BAE4E9AFA3}" srcOrd="2" destOrd="0" presId="urn:microsoft.com/office/officeart/2005/8/layout/lProcess2"/>
    <dgm:cxn modelId="{BBC6B6C5-D8E0-4647-BFDF-EC9254D3BE63}" type="presParOf" srcId="{E42F67CE-02A2-432F-B8D2-A3BAE4E9AFA3}" destId="{95113DEC-E872-4F68-A390-CAEE28571709}" srcOrd="0" destOrd="0" presId="urn:microsoft.com/office/officeart/2005/8/layout/lProcess2"/>
    <dgm:cxn modelId="{8B8DC5EC-B4B1-4E6C-ABFD-9382F26E5363}" type="presParOf" srcId="{95113DEC-E872-4F68-A390-CAEE28571709}" destId="{413070AA-0916-488F-9C7D-5E08C873B662}" srcOrd="0" destOrd="0" presId="urn:microsoft.com/office/officeart/2005/8/layout/lProcess2"/>
    <dgm:cxn modelId="{378597E8-939A-4945-A997-CA2979A9F3F1}" type="presParOf" srcId="{03928D5E-CC0C-49F9-B6CE-D333C24E12E6}" destId="{7D56EFEF-D1F7-4900-913A-3D3C5AB26C11}" srcOrd="1" destOrd="0" presId="urn:microsoft.com/office/officeart/2005/8/layout/lProcess2"/>
    <dgm:cxn modelId="{52002AB5-4533-46D8-98A2-527FBB1D6FEC}" type="presParOf" srcId="{03928D5E-CC0C-49F9-B6CE-D333C24E12E6}" destId="{F02A4AA4-408E-43C4-9B7C-9DDB8A2ED4FE}" srcOrd="2" destOrd="0" presId="urn:microsoft.com/office/officeart/2005/8/layout/lProcess2"/>
    <dgm:cxn modelId="{8C125724-54B7-4EE4-98B8-514560FD4D2A}" type="presParOf" srcId="{F02A4AA4-408E-43C4-9B7C-9DDB8A2ED4FE}" destId="{B98C8610-18E5-4C1B-A703-5C5C1EF728BF}" srcOrd="0" destOrd="0" presId="urn:microsoft.com/office/officeart/2005/8/layout/lProcess2"/>
    <dgm:cxn modelId="{FA23F366-9475-4FF3-8BBB-AD43C4550306}" type="presParOf" srcId="{F02A4AA4-408E-43C4-9B7C-9DDB8A2ED4FE}" destId="{D6E79A5B-B2D0-4A59-8A70-3031BC86EE25}" srcOrd="1" destOrd="0" presId="urn:microsoft.com/office/officeart/2005/8/layout/lProcess2"/>
    <dgm:cxn modelId="{11972386-0872-436C-9E71-4EA00484E71D}" type="presParOf" srcId="{F02A4AA4-408E-43C4-9B7C-9DDB8A2ED4FE}" destId="{DAAC34EE-28E2-4AA7-97EB-858C329E6135}" srcOrd="2" destOrd="0" presId="urn:microsoft.com/office/officeart/2005/8/layout/lProcess2"/>
    <dgm:cxn modelId="{EE3D0320-629A-446F-ACD3-6F1D48D52CDF}" type="presParOf" srcId="{DAAC34EE-28E2-4AA7-97EB-858C329E6135}" destId="{9561086E-51E9-4AB3-98C6-C0909707F994}" srcOrd="0" destOrd="0" presId="urn:microsoft.com/office/officeart/2005/8/layout/lProcess2"/>
    <dgm:cxn modelId="{498BD95F-BBA1-48B7-B8C9-31D574D99619}" type="presParOf" srcId="{9561086E-51E9-4AB3-98C6-C0909707F994}" destId="{11001C7F-6E27-4089-B110-9392639FB502}" srcOrd="0" destOrd="0" presId="urn:microsoft.com/office/officeart/2005/8/layout/lProcess2"/>
    <dgm:cxn modelId="{5FE4E04F-D15D-49A5-BF80-6FD7E7E797DE}" type="presParOf" srcId="{03928D5E-CC0C-49F9-B6CE-D333C24E12E6}" destId="{C5C7895F-601C-4E23-8D64-AF4B53250C53}" srcOrd="3" destOrd="0" presId="urn:microsoft.com/office/officeart/2005/8/layout/lProcess2"/>
    <dgm:cxn modelId="{EB14CDBC-8F0E-4B45-9697-4E19ADBB0EED}" type="presParOf" srcId="{03928D5E-CC0C-49F9-B6CE-D333C24E12E6}" destId="{25AAF8EC-814F-4258-8B70-1F4100EE2E21}" srcOrd="4" destOrd="0" presId="urn:microsoft.com/office/officeart/2005/8/layout/lProcess2"/>
    <dgm:cxn modelId="{18388738-C5D4-4B39-A8EF-9E45DEC3AE75}" type="presParOf" srcId="{25AAF8EC-814F-4258-8B70-1F4100EE2E21}" destId="{8EFEF335-F46D-4D26-B9F0-13E0E7E6C01A}" srcOrd="0" destOrd="0" presId="urn:microsoft.com/office/officeart/2005/8/layout/lProcess2"/>
    <dgm:cxn modelId="{94A77A38-90EF-45EA-ABFA-375E6C560200}" type="presParOf" srcId="{25AAF8EC-814F-4258-8B70-1F4100EE2E21}" destId="{9C403825-CB5A-446B-A1F5-B88EA1196E4C}" srcOrd="1" destOrd="0" presId="urn:microsoft.com/office/officeart/2005/8/layout/lProcess2"/>
    <dgm:cxn modelId="{D12C632B-63B6-42FB-B31C-D2C3388A4E55}" type="presParOf" srcId="{25AAF8EC-814F-4258-8B70-1F4100EE2E21}" destId="{5FE5ACE9-1FCE-4738-AB60-5E7C73A00A34}" srcOrd="2" destOrd="0" presId="urn:microsoft.com/office/officeart/2005/8/layout/lProcess2"/>
    <dgm:cxn modelId="{D0A5BFD7-24A7-48A5-87C6-779530533D84}" type="presParOf" srcId="{5FE5ACE9-1FCE-4738-AB60-5E7C73A00A34}" destId="{AFCB9F86-FF33-4227-923F-83F805733E43}" srcOrd="0" destOrd="0" presId="urn:microsoft.com/office/officeart/2005/8/layout/lProcess2"/>
    <dgm:cxn modelId="{A5ED6A23-8A40-4665-8470-69DD9301FDA3}" type="presParOf" srcId="{AFCB9F86-FF33-4227-923F-83F805733E43}" destId="{93C2E3BB-3091-4566-98B1-7329C69495BA}" srcOrd="0"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981C30-7829-45A7-BD6D-7F3A204B3831}" type="doc">
      <dgm:prSet loTypeId="urn:microsoft.com/office/officeart/2005/8/layout/lProcess2" loCatId="list" qsTypeId="urn:microsoft.com/office/officeart/2005/8/quickstyle/simple4" qsCatId="simple" csTypeId="urn:microsoft.com/office/officeart/2005/8/colors/colorful4" csCatId="colorful" phldr="1"/>
      <dgm:spPr/>
      <dgm:t>
        <a:bodyPr/>
        <a:lstStyle/>
        <a:p>
          <a:endParaRPr lang="en-GB"/>
        </a:p>
      </dgm:t>
    </dgm:pt>
    <dgm:pt modelId="{0A367D44-A2A9-4382-A624-16F2FC832210}">
      <dgm:prSet phldrT="[Text]" custT="1"/>
      <dgm:spPr>
        <a:xfrm>
          <a:off x="0"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GB" sz="1800">
              <a:solidFill>
                <a:sysClr val="windowText" lastClr="000000">
                  <a:hueOff val="0"/>
                  <a:satOff val="0"/>
                  <a:lumOff val="0"/>
                  <a:alphaOff val="0"/>
                </a:sysClr>
              </a:solidFill>
              <a:latin typeface="Calibri"/>
              <a:ea typeface="+mn-ea"/>
              <a:cs typeface="+mn-cs"/>
            </a:rPr>
            <a:t>  </a:t>
          </a:r>
        </a:p>
      </dgm:t>
    </dgm:pt>
    <dgm:pt modelId="{0F4DD045-407B-4F31-A67B-A03C2AAA284E}" type="parTrans" cxnId="{C6E24230-E0A1-4EEF-8A7F-D6362F8F218A}">
      <dgm:prSet/>
      <dgm:spPr/>
      <dgm:t>
        <a:bodyPr/>
        <a:lstStyle/>
        <a:p>
          <a:endParaRPr lang="en-GB"/>
        </a:p>
      </dgm:t>
    </dgm:pt>
    <dgm:pt modelId="{6F33B7DE-C30F-454E-AE48-9A399DB24A74}" type="sibTrans" cxnId="{C6E24230-E0A1-4EEF-8A7F-D6362F8F218A}">
      <dgm:prSet/>
      <dgm:spPr/>
      <dgm:t>
        <a:bodyPr/>
        <a:lstStyle/>
        <a:p>
          <a:endParaRPr lang="en-GB"/>
        </a:p>
      </dgm:t>
    </dgm:pt>
    <dgm:pt modelId="{0F47E26E-BF4B-48E3-8BE6-79B8D1B115AD}">
      <dgm:prSet phldrT="[Text]" custT="1"/>
      <dgm:spPr>
        <a:xfrm>
          <a:off x="166489" y="659431"/>
          <a:ext cx="1326814" cy="176065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Work to ensure justice and support for any accused person</a:t>
          </a:r>
        </a:p>
      </dgm:t>
    </dgm:pt>
    <dgm:pt modelId="{8D20B18A-1034-474B-BC2B-DA8783B699ED}" type="parTrans" cxnId="{37DE49F1-6B0E-405C-8F09-ED1D5B4626A8}">
      <dgm:prSet/>
      <dgm:spPr/>
      <dgm:t>
        <a:bodyPr/>
        <a:lstStyle/>
        <a:p>
          <a:endParaRPr lang="en-GB"/>
        </a:p>
      </dgm:t>
    </dgm:pt>
    <dgm:pt modelId="{D2D94F92-CE84-4BF8-A222-DD938E199AEE}" type="sibTrans" cxnId="{37DE49F1-6B0E-405C-8F09-ED1D5B4626A8}">
      <dgm:prSet/>
      <dgm:spPr/>
      <dgm:t>
        <a:bodyPr/>
        <a:lstStyle/>
        <a:p>
          <a:endParaRPr lang="en-GB"/>
        </a:p>
      </dgm:t>
    </dgm:pt>
    <dgm:pt modelId="{D39933AF-342D-4A90-B19B-5EE1D378802E}">
      <dgm:prSet phldrT="[Text]" custT="1"/>
      <dgm:spPr>
        <a:xfrm>
          <a:off x="1949396" y="667495"/>
          <a:ext cx="1326814" cy="1760651"/>
        </a:xfr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Work to ensure that the offender has an opportunity for repentance and inclusion within careful and managed boundaries</a:t>
          </a:r>
        </a:p>
      </dgm:t>
    </dgm:pt>
    <dgm:pt modelId="{B9D83446-0929-4383-AC56-4A862C569260}" type="parTrans" cxnId="{A3ED3312-9F5F-4A55-AB9B-5043D6CA8CBB}">
      <dgm:prSet/>
      <dgm:spPr/>
      <dgm:t>
        <a:bodyPr/>
        <a:lstStyle/>
        <a:p>
          <a:endParaRPr lang="en-GB"/>
        </a:p>
      </dgm:t>
    </dgm:pt>
    <dgm:pt modelId="{6CA8EEF4-0864-4A85-88A3-5C304EC6E174}" type="sibTrans" cxnId="{A3ED3312-9F5F-4A55-AB9B-5043D6CA8CBB}">
      <dgm:prSet/>
      <dgm:spPr/>
      <dgm:t>
        <a:bodyPr/>
        <a:lstStyle/>
        <a:p>
          <a:endParaRPr lang="en-GB"/>
        </a:p>
      </dgm:t>
    </dgm:pt>
    <dgm:pt modelId="{EE9F12F9-BF8A-4AB9-8899-F3B2D57E5BF3}">
      <dgm:prSet phldrT="[Text]" custT="1"/>
      <dgm:spPr>
        <a:xfrm>
          <a:off x="3566451"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A7940C0-788D-4BBE-9F76-A491C2ADB159}" type="parTrans" cxnId="{0ADE413C-41CD-4F40-9F22-AC1B0C34795C}">
      <dgm:prSet/>
      <dgm:spPr/>
      <dgm:t>
        <a:bodyPr/>
        <a:lstStyle/>
        <a:p>
          <a:endParaRPr lang="en-GB"/>
        </a:p>
      </dgm:t>
    </dgm:pt>
    <dgm:pt modelId="{508F29CF-DA99-40AD-88A4-9B9357E8997E}" type="sibTrans" cxnId="{0ADE413C-41CD-4F40-9F22-AC1B0C34795C}">
      <dgm:prSet/>
      <dgm:spPr/>
      <dgm:t>
        <a:bodyPr/>
        <a:lstStyle/>
        <a:p>
          <a:endParaRPr lang="en-GB"/>
        </a:p>
      </dgm:t>
    </dgm:pt>
    <dgm:pt modelId="{520DDB3C-4302-4BEE-93D7-594F3A74F70B}">
      <dgm:prSet phldrT="[Text]" custT="1"/>
      <dgm:spPr>
        <a:xfrm>
          <a:off x="1783544" y="0"/>
          <a:ext cx="1658517" cy="2708694"/>
        </a:xfrm>
        <a:solidFill>
          <a:srgbClr val="8064A2">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GB" sz="1800">
            <a:solidFill>
              <a:sysClr val="windowText" lastClr="000000">
                <a:hueOff val="0"/>
                <a:satOff val="0"/>
                <a:lumOff val="0"/>
                <a:alphaOff val="0"/>
              </a:sysClr>
            </a:solidFill>
            <a:latin typeface="Calibri"/>
            <a:ea typeface="+mn-ea"/>
            <a:cs typeface="+mn-cs"/>
          </a:endParaRPr>
        </a:p>
      </dgm:t>
    </dgm:pt>
    <dgm:pt modelId="{B1CC10A7-A4BD-49B9-961E-B1BB87EADBA6}" type="sibTrans" cxnId="{8A74B1B2-BF5C-47C0-94DB-2479AAAF8D39}">
      <dgm:prSet/>
      <dgm:spPr/>
      <dgm:t>
        <a:bodyPr/>
        <a:lstStyle/>
        <a:p>
          <a:endParaRPr lang="en-GB"/>
        </a:p>
      </dgm:t>
    </dgm:pt>
    <dgm:pt modelId="{1F645475-DF94-4581-AA09-281F3BC4E6B4}" type="parTrans" cxnId="{8A74B1B2-BF5C-47C0-94DB-2479AAAF8D39}">
      <dgm:prSet/>
      <dgm:spPr/>
      <dgm:t>
        <a:bodyPr/>
        <a:lstStyle/>
        <a:p>
          <a:endParaRPr lang="en-GB"/>
        </a:p>
      </dgm:t>
    </dgm:pt>
    <dgm:pt modelId="{9450A344-DAB0-4FBC-9C44-A66D942A2E1C}">
      <dgm:prSet custT="1"/>
      <dgm:spPr>
        <a:xfrm>
          <a:off x="3741113" y="705188"/>
          <a:ext cx="1339153" cy="1758704"/>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50">
              <a:solidFill>
                <a:sysClr val="window" lastClr="FFFFFF"/>
              </a:solidFill>
              <a:latin typeface="Calibri"/>
              <a:ea typeface="+mn-ea"/>
              <a:cs typeface="+mn-cs"/>
            </a:rPr>
            <a:t>Ensure safeguarding practice is understood as an essential part of authentic ministry and mission</a:t>
          </a:r>
        </a:p>
      </dgm:t>
    </dgm:pt>
    <dgm:pt modelId="{5CDD70B4-5983-4878-BEFF-CB503FCF835C}" type="parTrans" cxnId="{1252F8A7-CDC2-49BB-A00B-F53C924353FA}">
      <dgm:prSet/>
      <dgm:spPr/>
      <dgm:t>
        <a:bodyPr/>
        <a:lstStyle/>
        <a:p>
          <a:endParaRPr lang="en-GB"/>
        </a:p>
      </dgm:t>
    </dgm:pt>
    <dgm:pt modelId="{1AFAB396-812E-42EF-A593-13E82A135D38}" type="sibTrans" cxnId="{1252F8A7-CDC2-49BB-A00B-F53C924353FA}">
      <dgm:prSet/>
      <dgm:spPr/>
      <dgm:t>
        <a:bodyPr/>
        <a:lstStyle/>
        <a:p>
          <a:endParaRPr lang="en-GB"/>
        </a:p>
      </dgm:t>
    </dgm:pt>
    <dgm:pt modelId="{03928D5E-CC0C-49F9-B6CE-D333C24E12E6}" type="pres">
      <dgm:prSet presAssocID="{BA981C30-7829-45A7-BD6D-7F3A204B3831}" presName="theList" presStyleCnt="0">
        <dgm:presLayoutVars>
          <dgm:dir/>
          <dgm:animLvl val="lvl"/>
          <dgm:resizeHandles val="exact"/>
        </dgm:presLayoutVars>
      </dgm:prSet>
      <dgm:spPr/>
      <dgm:t>
        <a:bodyPr/>
        <a:lstStyle/>
        <a:p>
          <a:endParaRPr lang="en-GB"/>
        </a:p>
      </dgm:t>
    </dgm:pt>
    <dgm:pt modelId="{7E37826F-BDDD-454B-B63B-9B5292FD3E91}" type="pres">
      <dgm:prSet presAssocID="{0A367D44-A2A9-4382-A624-16F2FC832210}" presName="compNode" presStyleCnt="0"/>
      <dgm:spPr/>
      <dgm:t>
        <a:bodyPr/>
        <a:lstStyle/>
        <a:p>
          <a:endParaRPr lang="en-GB"/>
        </a:p>
      </dgm:t>
    </dgm:pt>
    <dgm:pt modelId="{9DF1403D-F14C-4847-A11F-BD4AAAC1F6F3}" type="pres">
      <dgm:prSet presAssocID="{0A367D44-A2A9-4382-A624-16F2FC832210}" presName="aNode" presStyleLbl="bgShp" presStyleIdx="0" presStyleCnt="3" custLinFactNeighborX="-18816"/>
      <dgm:spPr>
        <a:prstGeom prst="roundRect">
          <a:avLst>
            <a:gd name="adj" fmla="val 10000"/>
          </a:avLst>
        </a:prstGeom>
      </dgm:spPr>
      <dgm:t>
        <a:bodyPr/>
        <a:lstStyle/>
        <a:p>
          <a:endParaRPr lang="en-GB"/>
        </a:p>
      </dgm:t>
    </dgm:pt>
    <dgm:pt modelId="{081B0428-AF44-4C72-A708-A8E4D96C8A3B}" type="pres">
      <dgm:prSet presAssocID="{0A367D44-A2A9-4382-A624-16F2FC832210}" presName="textNode" presStyleLbl="bgShp" presStyleIdx="0" presStyleCnt="3"/>
      <dgm:spPr/>
      <dgm:t>
        <a:bodyPr/>
        <a:lstStyle/>
        <a:p>
          <a:endParaRPr lang="en-GB"/>
        </a:p>
      </dgm:t>
    </dgm:pt>
    <dgm:pt modelId="{E42F67CE-02A2-432F-B8D2-A3BAE4E9AFA3}" type="pres">
      <dgm:prSet presAssocID="{0A367D44-A2A9-4382-A624-16F2FC832210}" presName="compChildNode" presStyleCnt="0"/>
      <dgm:spPr/>
      <dgm:t>
        <a:bodyPr/>
        <a:lstStyle/>
        <a:p>
          <a:endParaRPr lang="en-GB"/>
        </a:p>
      </dgm:t>
    </dgm:pt>
    <dgm:pt modelId="{95113DEC-E872-4F68-A390-CAEE28571709}" type="pres">
      <dgm:prSet presAssocID="{0A367D44-A2A9-4382-A624-16F2FC832210}" presName="theInnerList" presStyleCnt="0"/>
      <dgm:spPr/>
      <dgm:t>
        <a:bodyPr/>
        <a:lstStyle/>
        <a:p>
          <a:endParaRPr lang="en-GB"/>
        </a:p>
      </dgm:t>
    </dgm:pt>
    <dgm:pt modelId="{413070AA-0916-488F-9C7D-5E08C873B662}" type="pres">
      <dgm:prSet presAssocID="{0F47E26E-BF4B-48E3-8BE6-79B8D1B115AD}" presName="childNode" presStyleLbl="node1" presStyleIdx="0" presStyleCnt="3" custLinFactNeighborY="-8700">
        <dgm:presLayoutVars>
          <dgm:bulletEnabled val="1"/>
        </dgm:presLayoutVars>
      </dgm:prSet>
      <dgm:spPr>
        <a:prstGeom prst="roundRect">
          <a:avLst>
            <a:gd name="adj" fmla="val 10000"/>
          </a:avLst>
        </a:prstGeom>
      </dgm:spPr>
      <dgm:t>
        <a:bodyPr/>
        <a:lstStyle/>
        <a:p>
          <a:endParaRPr lang="en-GB"/>
        </a:p>
      </dgm:t>
    </dgm:pt>
    <dgm:pt modelId="{7D56EFEF-D1F7-4900-913A-3D3C5AB26C11}" type="pres">
      <dgm:prSet presAssocID="{0A367D44-A2A9-4382-A624-16F2FC832210}" presName="aSpace" presStyleCnt="0"/>
      <dgm:spPr/>
      <dgm:t>
        <a:bodyPr/>
        <a:lstStyle/>
        <a:p>
          <a:endParaRPr lang="en-GB"/>
        </a:p>
      </dgm:t>
    </dgm:pt>
    <dgm:pt modelId="{F02A4AA4-408E-43C4-9B7C-9DDB8A2ED4FE}" type="pres">
      <dgm:prSet presAssocID="{520DDB3C-4302-4BEE-93D7-594F3A74F70B}" presName="compNode" presStyleCnt="0"/>
      <dgm:spPr/>
      <dgm:t>
        <a:bodyPr/>
        <a:lstStyle/>
        <a:p>
          <a:endParaRPr lang="en-GB"/>
        </a:p>
      </dgm:t>
    </dgm:pt>
    <dgm:pt modelId="{B98C8610-18E5-4C1B-A703-5C5C1EF728BF}" type="pres">
      <dgm:prSet presAssocID="{520DDB3C-4302-4BEE-93D7-594F3A74F70B}" presName="aNode" presStyleLbl="bgShp" presStyleIdx="1" presStyleCnt="3" custAng="0" custLinFactNeighborY="-1460"/>
      <dgm:spPr>
        <a:prstGeom prst="roundRect">
          <a:avLst>
            <a:gd name="adj" fmla="val 10000"/>
          </a:avLst>
        </a:prstGeom>
      </dgm:spPr>
      <dgm:t>
        <a:bodyPr/>
        <a:lstStyle/>
        <a:p>
          <a:endParaRPr lang="en-GB"/>
        </a:p>
      </dgm:t>
    </dgm:pt>
    <dgm:pt modelId="{D6E79A5B-B2D0-4A59-8A70-3031BC86EE25}" type="pres">
      <dgm:prSet presAssocID="{520DDB3C-4302-4BEE-93D7-594F3A74F70B}" presName="textNode" presStyleLbl="bgShp" presStyleIdx="1" presStyleCnt="3"/>
      <dgm:spPr/>
      <dgm:t>
        <a:bodyPr/>
        <a:lstStyle/>
        <a:p>
          <a:endParaRPr lang="en-GB"/>
        </a:p>
      </dgm:t>
    </dgm:pt>
    <dgm:pt modelId="{DAAC34EE-28E2-4AA7-97EB-858C329E6135}" type="pres">
      <dgm:prSet presAssocID="{520DDB3C-4302-4BEE-93D7-594F3A74F70B}" presName="compChildNode" presStyleCnt="0"/>
      <dgm:spPr/>
      <dgm:t>
        <a:bodyPr/>
        <a:lstStyle/>
        <a:p>
          <a:endParaRPr lang="en-GB"/>
        </a:p>
      </dgm:t>
    </dgm:pt>
    <dgm:pt modelId="{9561086E-51E9-4AB3-98C6-C0909707F994}" type="pres">
      <dgm:prSet presAssocID="{520DDB3C-4302-4BEE-93D7-594F3A74F70B}" presName="theInnerList" presStyleCnt="0"/>
      <dgm:spPr/>
      <dgm:t>
        <a:bodyPr/>
        <a:lstStyle/>
        <a:p>
          <a:endParaRPr lang="en-GB"/>
        </a:p>
      </dgm:t>
    </dgm:pt>
    <dgm:pt modelId="{11001C7F-6E27-4089-B110-9392639FB502}" type="pres">
      <dgm:prSet presAssocID="{D39933AF-342D-4A90-B19B-5EE1D378802E}" presName="childNode" presStyleLbl="node1" presStyleIdx="1" presStyleCnt="3" custLinFactNeighborY="-8242">
        <dgm:presLayoutVars>
          <dgm:bulletEnabled val="1"/>
        </dgm:presLayoutVars>
      </dgm:prSet>
      <dgm:spPr>
        <a:prstGeom prst="roundRect">
          <a:avLst>
            <a:gd name="adj" fmla="val 10000"/>
          </a:avLst>
        </a:prstGeom>
      </dgm:spPr>
      <dgm:t>
        <a:bodyPr/>
        <a:lstStyle/>
        <a:p>
          <a:endParaRPr lang="en-GB"/>
        </a:p>
      </dgm:t>
    </dgm:pt>
    <dgm:pt modelId="{C5C7895F-601C-4E23-8D64-AF4B53250C53}" type="pres">
      <dgm:prSet presAssocID="{520DDB3C-4302-4BEE-93D7-594F3A74F70B}" presName="aSpace" presStyleCnt="0"/>
      <dgm:spPr/>
      <dgm:t>
        <a:bodyPr/>
        <a:lstStyle/>
        <a:p>
          <a:endParaRPr lang="en-GB"/>
        </a:p>
      </dgm:t>
    </dgm:pt>
    <dgm:pt modelId="{25AAF8EC-814F-4258-8B70-1F4100EE2E21}" type="pres">
      <dgm:prSet presAssocID="{EE9F12F9-BF8A-4AB9-8899-F3B2D57E5BF3}" presName="compNode" presStyleCnt="0"/>
      <dgm:spPr/>
      <dgm:t>
        <a:bodyPr/>
        <a:lstStyle/>
        <a:p>
          <a:endParaRPr lang="en-GB"/>
        </a:p>
      </dgm:t>
    </dgm:pt>
    <dgm:pt modelId="{8EFEF335-F46D-4D26-B9F0-13E0E7E6C01A}" type="pres">
      <dgm:prSet presAssocID="{EE9F12F9-BF8A-4AB9-8899-F3B2D57E5BF3}" presName="aNode" presStyleLbl="bgShp" presStyleIdx="2" presStyleCnt="3"/>
      <dgm:spPr>
        <a:prstGeom prst="roundRect">
          <a:avLst>
            <a:gd name="adj" fmla="val 10000"/>
          </a:avLst>
        </a:prstGeom>
      </dgm:spPr>
      <dgm:t>
        <a:bodyPr/>
        <a:lstStyle/>
        <a:p>
          <a:endParaRPr lang="en-GB"/>
        </a:p>
      </dgm:t>
    </dgm:pt>
    <dgm:pt modelId="{9C403825-CB5A-446B-A1F5-B88EA1196E4C}" type="pres">
      <dgm:prSet presAssocID="{EE9F12F9-BF8A-4AB9-8899-F3B2D57E5BF3}" presName="textNode" presStyleLbl="bgShp" presStyleIdx="2" presStyleCnt="3"/>
      <dgm:spPr/>
      <dgm:t>
        <a:bodyPr/>
        <a:lstStyle/>
        <a:p>
          <a:endParaRPr lang="en-GB"/>
        </a:p>
      </dgm:t>
    </dgm:pt>
    <dgm:pt modelId="{5FE5ACE9-1FCE-4738-AB60-5E7C73A00A34}" type="pres">
      <dgm:prSet presAssocID="{EE9F12F9-BF8A-4AB9-8899-F3B2D57E5BF3}" presName="compChildNode" presStyleCnt="0"/>
      <dgm:spPr/>
      <dgm:t>
        <a:bodyPr/>
        <a:lstStyle/>
        <a:p>
          <a:endParaRPr lang="en-GB"/>
        </a:p>
      </dgm:t>
    </dgm:pt>
    <dgm:pt modelId="{AFCB9F86-FF33-4227-923F-83F805733E43}" type="pres">
      <dgm:prSet presAssocID="{EE9F12F9-BF8A-4AB9-8899-F3B2D57E5BF3}" presName="theInnerList" presStyleCnt="0"/>
      <dgm:spPr/>
      <dgm:t>
        <a:bodyPr/>
        <a:lstStyle/>
        <a:p>
          <a:endParaRPr lang="en-GB"/>
        </a:p>
      </dgm:t>
    </dgm:pt>
    <dgm:pt modelId="{93C2E3BB-3091-4566-98B1-7329C69495BA}" type="pres">
      <dgm:prSet presAssocID="{9450A344-DAB0-4FBC-9C44-A66D942A2E1C}" presName="childNode" presStyleLbl="node1" presStyleIdx="2" presStyleCnt="3" custScaleX="100930" custScaleY="122646" custLinFactNeighborX="1129" custLinFactNeighborY="-7559">
        <dgm:presLayoutVars>
          <dgm:bulletEnabled val="1"/>
        </dgm:presLayoutVars>
      </dgm:prSet>
      <dgm:spPr>
        <a:prstGeom prst="roundRect">
          <a:avLst>
            <a:gd name="adj" fmla="val 10000"/>
          </a:avLst>
        </a:prstGeom>
      </dgm:spPr>
      <dgm:t>
        <a:bodyPr/>
        <a:lstStyle/>
        <a:p>
          <a:endParaRPr lang="en-GB"/>
        </a:p>
      </dgm:t>
    </dgm:pt>
  </dgm:ptLst>
  <dgm:cxnLst>
    <dgm:cxn modelId="{9E1447A5-6267-4806-A748-5FE89B7EB937}" type="presOf" srcId="{520DDB3C-4302-4BEE-93D7-594F3A74F70B}" destId="{B98C8610-18E5-4C1B-A703-5C5C1EF728BF}" srcOrd="0" destOrd="0" presId="urn:microsoft.com/office/officeart/2005/8/layout/lProcess2"/>
    <dgm:cxn modelId="{8A74B1B2-BF5C-47C0-94DB-2479AAAF8D39}" srcId="{BA981C30-7829-45A7-BD6D-7F3A204B3831}" destId="{520DDB3C-4302-4BEE-93D7-594F3A74F70B}" srcOrd="1" destOrd="0" parTransId="{1F645475-DF94-4581-AA09-281F3BC4E6B4}" sibTransId="{B1CC10A7-A4BD-49B9-961E-B1BB87EADBA6}"/>
    <dgm:cxn modelId="{3A2228C4-9399-4366-A632-8125979DC2E1}" type="presOf" srcId="{BA981C30-7829-45A7-BD6D-7F3A204B3831}" destId="{03928D5E-CC0C-49F9-B6CE-D333C24E12E6}" srcOrd="0" destOrd="0" presId="urn:microsoft.com/office/officeart/2005/8/layout/lProcess2"/>
    <dgm:cxn modelId="{193A6BE5-128D-4758-9438-2FA713E2D5CF}" type="presOf" srcId="{520DDB3C-4302-4BEE-93D7-594F3A74F70B}" destId="{D6E79A5B-B2D0-4A59-8A70-3031BC86EE25}" srcOrd="1" destOrd="0" presId="urn:microsoft.com/office/officeart/2005/8/layout/lProcess2"/>
    <dgm:cxn modelId="{5BCEB2B4-16A1-452B-92BA-B03FDD7CE689}" type="presOf" srcId="{0A367D44-A2A9-4382-A624-16F2FC832210}" destId="{081B0428-AF44-4C72-A708-A8E4D96C8A3B}" srcOrd="1" destOrd="0" presId="urn:microsoft.com/office/officeart/2005/8/layout/lProcess2"/>
    <dgm:cxn modelId="{0ADE413C-41CD-4F40-9F22-AC1B0C34795C}" srcId="{BA981C30-7829-45A7-BD6D-7F3A204B3831}" destId="{EE9F12F9-BF8A-4AB9-8899-F3B2D57E5BF3}" srcOrd="2" destOrd="0" parTransId="{BA7940C0-788D-4BBE-9F76-A491C2ADB159}" sibTransId="{508F29CF-DA99-40AD-88A4-9B9357E8997E}"/>
    <dgm:cxn modelId="{C6E24230-E0A1-4EEF-8A7F-D6362F8F218A}" srcId="{BA981C30-7829-45A7-BD6D-7F3A204B3831}" destId="{0A367D44-A2A9-4382-A624-16F2FC832210}" srcOrd="0" destOrd="0" parTransId="{0F4DD045-407B-4F31-A67B-A03C2AAA284E}" sibTransId="{6F33B7DE-C30F-454E-AE48-9A399DB24A74}"/>
    <dgm:cxn modelId="{0BE0B253-ED93-4259-B743-6A15C8BEA463}" type="presOf" srcId="{0F47E26E-BF4B-48E3-8BE6-79B8D1B115AD}" destId="{413070AA-0916-488F-9C7D-5E08C873B662}" srcOrd="0" destOrd="0" presId="urn:microsoft.com/office/officeart/2005/8/layout/lProcess2"/>
    <dgm:cxn modelId="{37DE49F1-6B0E-405C-8F09-ED1D5B4626A8}" srcId="{0A367D44-A2A9-4382-A624-16F2FC832210}" destId="{0F47E26E-BF4B-48E3-8BE6-79B8D1B115AD}" srcOrd="0" destOrd="0" parTransId="{8D20B18A-1034-474B-BC2B-DA8783B699ED}" sibTransId="{D2D94F92-CE84-4BF8-A222-DD938E199AEE}"/>
    <dgm:cxn modelId="{0266EB94-7FB2-4D48-8673-2CE0395CD6A0}" type="presOf" srcId="{9450A344-DAB0-4FBC-9C44-A66D942A2E1C}" destId="{93C2E3BB-3091-4566-98B1-7329C69495BA}" srcOrd="0" destOrd="0" presId="urn:microsoft.com/office/officeart/2005/8/layout/lProcess2"/>
    <dgm:cxn modelId="{1252F8A7-CDC2-49BB-A00B-F53C924353FA}" srcId="{EE9F12F9-BF8A-4AB9-8899-F3B2D57E5BF3}" destId="{9450A344-DAB0-4FBC-9C44-A66D942A2E1C}" srcOrd="0" destOrd="0" parTransId="{5CDD70B4-5983-4878-BEFF-CB503FCF835C}" sibTransId="{1AFAB396-812E-42EF-A593-13E82A135D38}"/>
    <dgm:cxn modelId="{F0CC8AF8-26E7-4250-9815-1A68276BE433}" type="presOf" srcId="{EE9F12F9-BF8A-4AB9-8899-F3B2D57E5BF3}" destId="{8EFEF335-F46D-4D26-B9F0-13E0E7E6C01A}" srcOrd="0" destOrd="0" presId="urn:microsoft.com/office/officeart/2005/8/layout/lProcess2"/>
    <dgm:cxn modelId="{79CA7323-BE46-4155-94A4-3E16DCB62B04}" type="presOf" srcId="{D39933AF-342D-4A90-B19B-5EE1D378802E}" destId="{11001C7F-6E27-4089-B110-9392639FB502}" srcOrd="0" destOrd="0" presId="urn:microsoft.com/office/officeart/2005/8/layout/lProcess2"/>
    <dgm:cxn modelId="{A3ED3312-9F5F-4A55-AB9B-5043D6CA8CBB}" srcId="{520DDB3C-4302-4BEE-93D7-594F3A74F70B}" destId="{D39933AF-342D-4A90-B19B-5EE1D378802E}" srcOrd="0" destOrd="0" parTransId="{B9D83446-0929-4383-AC56-4A862C569260}" sibTransId="{6CA8EEF4-0864-4A85-88A3-5C304EC6E174}"/>
    <dgm:cxn modelId="{E109DF37-FC81-4D91-91A8-B68082960206}" type="presOf" srcId="{0A367D44-A2A9-4382-A624-16F2FC832210}" destId="{9DF1403D-F14C-4847-A11F-BD4AAAC1F6F3}" srcOrd="0" destOrd="0" presId="urn:microsoft.com/office/officeart/2005/8/layout/lProcess2"/>
    <dgm:cxn modelId="{C9757220-02F5-4971-A4EF-A19EFB2C5E0D}" type="presOf" srcId="{EE9F12F9-BF8A-4AB9-8899-F3B2D57E5BF3}" destId="{9C403825-CB5A-446B-A1F5-B88EA1196E4C}" srcOrd="1" destOrd="0" presId="urn:microsoft.com/office/officeart/2005/8/layout/lProcess2"/>
    <dgm:cxn modelId="{7025D6B3-A327-40DF-8143-8D1875A71F39}" type="presParOf" srcId="{03928D5E-CC0C-49F9-B6CE-D333C24E12E6}" destId="{7E37826F-BDDD-454B-B63B-9B5292FD3E91}" srcOrd="0" destOrd="0" presId="urn:microsoft.com/office/officeart/2005/8/layout/lProcess2"/>
    <dgm:cxn modelId="{F9F74152-18EA-4B2D-BB03-29CC07F649F9}" type="presParOf" srcId="{7E37826F-BDDD-454B-B63B-9B5292FD3E91}" destId="{9DF1403D-F14C-4847-A11F-BD4AAAC1F6F3}" srcOrd="0" destOrd="0" presId="urn:microsoft.com/office/officeart/2005/8/layout/lProcess2"/>
    <dgm:cxn modelId="{DD5B0E1A-1F58-4665-9919-63D291F4D5B9}" type="presParOf" srcId="{7E37826F-BDDD-454B-B63B-9B5292FD3E91}" destId="{081B0428-AF44-4C72-A708-A8E4D96C8A3B}" srcOrd="1" destOrd="0" presId="urn:microsoft.com/office/officeart/2005/8/layout/lProcess2"/>
    <dgm:cxn modelId="{25FC51A9-C3AF-49B8-9330-E3008AF35BD1}" type="presParOf" srcId="{7E37826F-BDDD-454B-B63B-9B5292FD3E91}" destId="{E42F67CE-02A2-432F-B8D2-A3BAE4E9AFA3}" srcOrd="2" destOrd="0" presId="urn:microsoft.com/office/officeart/2005/8/layout/lProcess2"/>
    <dgm:cxn modelId="{545EA85E-D061-495A-9B54-486E573F9A4B}" type="presParOf" srcId="{E42F67CE-02A2-432F-B8D2-A3BAE4E9AFA3}" destId="{95113DEC-E872-4F68-A390-CAEE28571709}" srcOrd="0" destOrd="0" presId="urn:microsoft.com/office/officeart/2005/8/layout/lProcess2"/>
    <dgm:cxn modelId="{BCDF3BDB-4B85-4770-8713-874C7695CD02}" type="presParOf" srcId="{95113DEC-E872-4F68-A390-CAEE28571709}" destId="{413070AA-0916-488F-9C7D-5E08C873B662}" srcOrd="0" destOrd="0" presId="urn:microsoft.com/office/officeart/2005/8/layout/lProcess2"/>
    <dgm:cxn modelId="{22DF05E4-5512-42D3-8DB1-BD7B21597B89}" type="presParOf" srcId="{03928D5E-CC0C-49F9-B6CE-D333C24E12E6}" destId="{7D56EFEF-D1F7-4900-913A-3D3C5AB26C11}" srcOrd="1" destOrd="0" presId="urn:microsoft.com/office/officeart/2005/8/layout/lProcess2"/>
    <dgm:cxn modelId="{540C51A9-F1E4-478F-B264-C6A2020222B2}" type="presParOf" srcId="{03928D5E-CC0C-49F9-B6CE-D333C24E12E6}" destId="{F02A4AA4-408E-43C4-9B7C-9DDB8A2ED4FE}" srcOrd="2" destOrd="0" presId="urn:microsoft.com/office/officeart/2005/8/layout/lProcess2"/>
    <dgm:cxn modelId="{EF2DB4A3-3BF7-495C-B32C-8AE435F0E97E}" type="presParOf" srcId="{F02A4AA4-408E-43C4-9B7C-9DDB8A2ED4FE}" destId="{B98C8610-18E5-4C1B-A703-5C5C1EF728BF}" srcOrd="0" destOrd="0" presId="urn:microsoft.com/office/officeart/2005/8/layout/lProcess2"/>
    <dgm:cxn modelId="{9E37C75C-C80A-4E7A-A263-2B6B94F29AF5}" type="presParOf" srcId="{F02A4AA4-408E-43C4-9B7C-9DDB8A2ED4FE}" destId="{D6E79A5B-B2D0-4A59-8A70-3031BC86EE25}" srcOrd="1" destOrd="0" presId="urn:microsoft.com/office/officeart/2005/8/layout/lProcess2"/>
    <dgm:cxn modelId="{6BCA6AD5-B299-4C7E-BEAE-5DDD1E7D58D7}" type="presParOf" srcId="{F02A4AA4-408E-43C4-9B7C-9DDB8A2ED4FE}" destId="{DAAC34EE-28E2-4AA7-97EB-858C329E6135}" srcOrd="2" destOrd="0" presId="urn:microsoft.com/office/officeart/2005/8/layout/lProcess2"/>
    <dgm:cxn modelId="{855FEDFB-C357-40A6-9E3A-1502A0CED05E}" type="presParOf" srcId="{DAAC34EE-28E2-4AA7-97EB-858C329E6135}" destId="{9561086E-51E9-4AB3-98C6-C0909707F994}" srcOrd="0" destOrd="0" presId="urn:microsoft.com/office/officeart/2005/8/layout/lProcess2"/>
    <dgm:cxn modelId="{363AD8F8-C256-459F-A811-9A31FC4F4FA6}" type="presParOf" srcId="{9561086E-51E9-4AB3-98C6-C0909707F994}" destId="{11001C7F-6E27-4089-B110-9392639FB502}" srcOrd="0" destOrd="0" presId="urn:microsoft.com/office/officeart/2005/8/layout/lProcess2"/>
    <dgm:cxn modelId="{E8BBAADD-A7E4-45FE-9BF6-8A7522785378}" type="presParOf" srcId="{03928D5E-CC0C-49F9-B6CE-D333C24E12E6}" destId="{C5C7895F-601C-4E23-8D64-AF4B53250C53}" srcOrd="3" destOrd="0" presId="urn:microsoft.com/office/officeart/2005/8/layout/lProcess2"/>
    <dgm:cxn modelId="{33C8AC3A-E5C8-465A-B673-3404A92A4431}" type="presParOf" srcId="{03928D5E-CC0C-49F9-B6CE-D333C24E12E6}" destId="{25AAF8EC-814F-4258-8B70-1F4100EE2E21}" srcOrd="4" destOrd="0" presId="urn:microsoft.com/office/officeart/2005/8/layout/lProcess2"/>
    <dgm:cxn modelId="{DF9EE096-CF8B-43B1-948E-DB51742CB5B0}" type="presParOf" srcId="{25AAF8EC-814F-4258-8B70-1F4100EE2E21}" destId="{8EFEF335-F46D-4D26-B9F0-13E0E7E6C01A}" srcOrd="0" destOrd="0" presId="urn:microsoft.com/office/officeart/2005/8/layout/lProcess2"/>
    <dgm:cxn modelId="{D6CF6509-865E-4DA5-8F2A-C05E5B52CC15}" type="presParOf" srcId="{25AAF8EC-814F-4258-8B70-1F4100EE2E21}" destId="{9C403825-CB5A-446B-A1F5-B88EA1196E4C}" srcOrd="1" destOrd="0" presId="urn:microsoft.com/office/officeart/2005/8/layout/lProcess2"/>
    <dgm:cxn modelId="{074A4419-3F92-4996-A306-5C9ECD6519C1}" type="presParOf" srcId="{25AAF8EC-814F-4258-8B70-1F4100EE2E21}" destId="{5FE5ACE9-1FCE-4738-AB60-5E7C73A00A34}" srcOrd="2" destOrd="0" presId="urn:microsoft.com/office/officeart/2005/8/layout/lProcess2"/>
    <dgm:cxn modelId="{F888E9C7-93BF-48B0-8DC8-623C36B359C9}" type="presParOf" srcId="{5FE5ACE9-1FCE-4738-AB60-5E7C73A00A34}" destId="{AFCB9F86-FF33-4227-923F-83F805733E43}" srcOrd="0" destOrd="0" presId="urn:microsoft.com/office/officeart/2005/8/layout/lProcess2"/>
    <dgm:cxn modelId="{D25BEA52-4D45-4277-AF8E-EC0256182B3B}" type="presParOf" srcId="{AFCB9F86-FF33-4227-923F-83F805733E43}" destId="{93C2E3BB-3091-4566-98B1-7329C69495BA}" srcOrd="0" destOrd="0" presId="urn:microsoft.com/office/officeart/2005/8/layout/l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1403D-F14C-4847-A11F-BD4AAAC1F6F3}">
      <dsp:nvSpPr>
        <dsp:cNvPr id="0" name=""/>
        <dsp:cNvSpPr/>
      </dsp:nvSpPr>
      <dsp:spPr>
        <a:xfrm>
          <a:off x="0"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  </a:t>
          </a:r>
        </a:p>
      </dsp:txBody>
      <dsp:txXfrm>
        <a:off x="0" y="0"/>
        <a:ext cx="1646767" cy="805053"/>
      </dsp:txXfrm>
    </dsp:sp>
    <dsp:sp modelId="{413070AA-0916-488F-9C7D-5E08C873B662}">
      <dsp:nvSpPr>
        <dsp:cNvPr id="0" name=""/>
        <dsp:cNvSpPr/>
      </dsp:nvSpPr>
      <dsp:spPr>
        <a:xfrm>
          <a:off x="165310" y="653300"/>
          <a:ext cx="1317414" cy="1744281"/>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GB" sz="1200" b="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en-GB" sz="1150" b="0" kern="1200">
              <a:solidFill>
                <a:sysClr val="window" lastClr="FFFFFF"/>
              </a:solidFill>
              <a:latin typeface="Calibri"/>
              <a:ea typeface="+mn-ea"/>
              <a:cs typeface="+mn-cs"/>
            </a:rPr>
            <a:t>Work to enable the laity to recognise and use their gifts for the benefit of the community in mature and informed discipleship</a:t>
          </a:r>
        </a:p>
        <a:p>
          <a:pPr lvl="0" algn="ctr" defTabSz="533400">
            <a:lnSpc>
              <a:spcPct val="90000"/>
            </a:lnSpc>
            <a:spcBef>
              <a:spcPct val="0"/>
            </a:spcBef>
            <a:spcAft>
              <a:spcPct val="35000"/>
            </a:spcAft>
          </a:pPr>
          <a:endParaRPr lang="en-GB" sz="1200" kern="1200">
            <a:solidFill>
              <a:sysClr val="window" lastClr="FFFFFF"/>
            </a:solidFill>
            <a:latin typeface="Calibri"/>
            <a:ea typeface="+mn-ea"/>
            <a:cs typeface="+mn-cs"/>
          </a:endParaRPr>
        </a:p>
      </dsp:txBody>
      <dsp:txXfrm>
        <a:off x="203896" y="691886"/>
        <a:ext cx="1240242" cy="1667109"/>
      </dsp:txXfrm>
    </dsp:sp>
    <dsp:sp modelId="{B98C8610-18E5-4C1B-A703-5C5C1EF728BF}">
      <dsp:nvSpPr>
        <dsp:cNvPr id="0" name=""/>
        <dsp:cNvSpPr/>
      </dsp:nvSpPr>
      <dsp:spPr>
        <a:xfrm>
          <a:off x="1770908"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1770908" y="0"/>
        <a:ext cx="1646767" cy="805053"/>
      </dsp:txXfrm>
    </dsp:sp>
    <dsp:sp modelId="{11001C7F-6E27-4089-B110-9392639FB502}">
      <dsp:nvSpPr>
        <dsp:cNvPr id="0" name=""/>
        <dsp:cNvSpPr/>
      </dsp:nvSpPr>
      <dsp:spPr>
        <a:xfrm>
          <a:off x="1935585" y="661289"/>
          <a:ext cx="1317414" cy="1744281"/>
        </a:xfrm>
        <a:prstGeom prst="roundRect">
          <a:avLst>
            <a:gd name="adj" fmla="val 10000"/>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b="0" kern="1200">
              <a:solidFill>
                <a:sysClr val="window" lastClr="FFFFFF"/>
              </a:solidFill>
              <a:latin typeface="Calibri"/>
              <a:ea typeface="+mn-ea"/>
              <a:cs typeface="+mn-cs"/>
            </a:rPr>
            <a:t>Develop a culture where the roles and responsibilities of clergy and religious include working in mutual trust and collaboration with the laity</a:t>
          </a:r>
        </a:p>
      </dsp:txBody>
      <dsp:txXfrm>
        <a:off x="1974171" y="699875"/>
        <a:ext cx="1240242" cy="1667109"/>
      </dsp:txXfrm>
    </dsp:sp>
    <dsp:sp modelId="{8EFEF335-F46D-4D26-B9F0-13E0E7E6C01A}">
      <dsp:nvSpPr>
        <dsp:cNvPr id="0" name=""/>
        <dsp:cNvSpPr/>
      </dsp:nvSpPr>
      <dsp:spPr>
        <a:xfrm>
          <a:off x="3541183"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3541183" y="0"/>
        <a:ext cx="1646767" cy="805053"/>
      </dsp:txXfrm>
    </dsp:sp>
    <dsp:sp modelId="{93C2E3BB-3091-4566-98B1-7329C69495BA}">
      <dsp:nvSpPr>
        <dsp:cNvPr id="0" name=""/>
        <dsp:cNvSpPr/>
      </dsp:nvSpPr>
      <dsp:spPr>
        <a:xfrm>
          <a:off x="3714608" y="698631"/>
          <a:ext cx="1329666" cy="1742352"/>
        </a:xfrm>
        <a:prstGeom prst="roundRect">
          <a:avLst>
            <a:gd name="adj" fmla="val 1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71170">
            <a:lnSpc>
              <a:spcPct val="90000"/>
            </a:lnSpc>
            <a:spcBef>
              <a:spcPct val="0"/>
            </a:spcBef>
            <a:spcAft>
              <a:spcPct val="35000"/>
            </a:spcAft>
          </a:pPr>
          <a:r>
            <a:rPr lang="en-GB" sz="1060" b="0" kern="1200">
              <a:solidFill>
                <a:sysClr val="window" lastClr="FFFFFF"/>
              </a:solidFill>
              <a:latin typeface="Calibri"/>
              <a:ea typeface="+mn-ea"/>
              <a:cs typeface="+mn-cs"/>
            </a:rPr>
            <a:t>Work to ensure that there is explicit theological and personal understanding of safeguarding and that this is understood as integral to priestly and religious formation as part of ministry and life</a:t>
          </a:r>
        </a:p>
      </dsp:txBody>
      <dsp:txXfrm>
        <a:off x="3753553" y="737576"/>
        <a:ext cx="1251776" cy="16644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1403D-F14C-4847-A11F-BD4AAAC1F6F3}">
      <dsp:nvSpPr>
        <dsp:cNvPr id="0" name=""/>
        <dsp:cNvSpPr/>
      </dsp:nvSpPr>
      <dsp:spPr>
        <a:xfrm>
          <a:off x="0"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  </a:t>
          </a:r>
        </a:p>
      </dsp:txBody>
      <dsp:txXfrm>
        <a:off x="0" y="0"/>
        <a:ext cx="1646767" cy="805053"/>
      </dsp:txXfrm>
    </dsp:sp>
    <dsp:sp modelId="{413070AA-0916-488F-9C7D-5E08C873B662}">
      <dsp:nvSpPr>
        <dsp:cNvPr id="0" name=""/>
        <dsp:cNvSpPr/>
      </dsp:nvSpPr>
      <dsp:spPr>
        <a:xfrm>
          <a:off x="165310" y="653300"/>
          <a:ext cx="1317414" cy="1744281"/>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Develop and nurture a sense of welcome, hospitality, openness, dialogue and careful listening</a:t>
          </a:r>
        </a:p>
      </dsp:txBody>
      <dsp:txXfrm>
        <a:off x="203896" y="691886"/>
        <a:ext cx="1240242" cy="1667109"/>
      </dsp:txXfrm>
    </dsp:sp>
    <dsp:sp modelId="{B98C8610-18E5-4C1B-A703-5C5C1EF728BF}">
      <dsp:nvSpPr>
        <dsp:cNvPr id="0" name=""/>
        <dsp:cNvSpPr/>
      </dsp:nvSpPr>
      <dsp:spPr>
        <a:xfrm>
          <a:off x="1770908"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1770908" y="0"/>
        <a:ext cx="1646767" cy="805053"/>
      </dsp:txXfrm>
    </dsp:sp>
    <dsp:sp modelId="{11001C7F-6E27-4089-B110-9392639FB502}">
      <dsp:nvSpPr>
        <dsp:cNvPr id="0" name=""/>
        <dsp:cNvSpPr/>
      </dsp:nvSpPr>
      <dsp:spPr>
        <a:xfrm>
          <a:off x="1935585" y="661289"/>
          <a:ext cx="1317414" cy="1744281"/>
        </a:xfrm>
        <a:prstGeom prst="roundRect">
          <a:avLst>
            <a:gd name="adj" fmla="val 10000"/>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Respect the rights of children, young people and vulnerable and actively seek to ensure their voices are heard </a:t>
          </a:r>
        </a:p>
      </dsp:txBody>
      <dsp:txXfrm>
        <a:off x="1974171" y="699875"/>
        <a:ext cx="1240242" cy="1667109"/>
      </dsp:txXfrm>
    </dsp:sp>
    <dsp:sp modelId="{8EFEF335-F46D-4D26-B9F0-13E0E7E6C01A}">
      <dsp:nvSpPr>
        <dsp:cNvPr id="0" name=""/>
        <dsp:cNvSpPr/>
      </dsp:nvSpPr>
      <dsp:spPr>
        <a:xfrm>
          <a:off x="3541183"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3541183" y="0"/>
        <a:ext cx="1646767" cy="805053"/>
      </dsp:txXfrm>
    </dsp:sp>
    <dsp:sp modelId="{93C2E3BB-3091-4566-98B1-7329C69495BA}">
      <dsp:nvSpPr>
        <dsp:cNvPr id="0" name=""/>
        <dsp:cNvSpPr/>
      </dsp:nvSpPr>
      <dsp:spPr>
        <a:xfrm>
          <a:off x="3714608" y="698631"/>
          <a:ext cx="1329666" cy="1742352"/>
        </a:xfrm>
        <a:prstGeom prst="roundRect">
          <a:avLst>
            <a:gd name="adj" fmla="val 1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Work to ensure justice for those abused and support for all those affected in any way by abuse </a:t>
          </a:r>
        </a:p>
      </dsp:txBody>
      <dsp:txXfrm>
        <a:off x="3753553" y="737576"/>
        <a:ext cx="1251776" cy="16644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1403D-F14C-4847-A11F-BD4AAAC1F6F3}">
      <dsp:nvSpPr>
        <dsp:cNvPr id="0" name=""/>
        <dsp:cNvSpPr/>
      </dsp:nvSpPr>
      <dsp:spPr>
        <a:xfrm>
          <a:off x="0"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  </a:t>
          </a:r>
        </a:p>
      </dsp:txBody>
      <dsp:txXfrm>
        <a:off x="0" y="0"/>
        <a:ext cx="1646767" cy="805053"/>
      </dsp:txXfrm>
    </dsp:sp>
    <dsp:sp modelId="{413070AA-0916-488F-9C7D-5E08C873B662}">
      <dsp:nvSpPr>
        <dsp:cNvPr id="0" name=""/>
        <dsp:cNvSpPr/>
      </dsp:nvSpPr>
      <dsp:spPr>
        <a:xfrm>
          <a:off x="165310" y="653300"/>
          <a:ext cx="1317414" cy="1744281"/>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Work to ensure justice and support for any accused person</a:t>
          </a:r>
        </a:p>
      </dsp:txBody>
      <dsp:txXfrm>
        <a:off x="203896" y="691886"/>
        <a:ext cx="1240242" cy="1667109"/>
      </dsp:txXfrm>
    </dsp:sp>
    <dsp:sp modelId="{B98C8610-18E5-4C1B-A703-5C5C1EF728BF}">
      <dsp:nvSpPr>
        <dsp:cNvPr id="0" name=""/>
        <dsp:cNvSpPr/>
      </dsp:nvSpPr>
      <dsp:spPr>
        <a:xfrm>
          <a:off x="1770908"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1770908" y="0"/>
        <a:ext cx="1646767" cy="805053"/>
      </dsp:txXfrm>
    </dsp:sp>
    <dsp:sp modelId="{11001C7F-6E27-4089-B110-9392639FB502}">
      <dsp:nvSpPr>
        <dsp:cNvPr id="0" name=""/>
        <dsp:cNvSpPr/>
      </dsp:nvSpPr>
      <dsp:spPr>
        <a:xfrm>
          <a:off x="1935585" y="661289"/>
          <a:ext cx="1317414" cy="1744281"/>
        </a:xfrm>
        <a:prstGeom prst="roundRect">
          <a:avLst>
            <a:gd name="adj" fmla="val 10000"/>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Work to ensure that the offender has an opportunity for repentance and inclusion within careful and managed boundaries</a:t>
          </a:r>
        </a:p>
      </dsp:txBody>
      <dsp:txXfrm>
        <a:off x="1974171" y="699875"/>
        <a:ext cx="1240242" cy="1667109"/>
      </dsp:txXfrm>
    </dsp:sp>
    <dsp:sp modelId="{8EFEF335-F46D-4D26-B9F0-13E0E7E6C01A}">
      <dsp:nvSpPr>
        <dsp:cNvPr id="0" name=""/>
        <dsp:cNvSpPr/>
      </dsp:nvSpPr>
      <dsp:spPr>
        <a:xfrm>
          <a:off x="3541183" y="0"/>
          <a:ext cx="1646767" cy="2683510"/>
        </a:xfrm>
        <a:prstGeom prst="roundRect">
          <a:avLst>
            <a:gd name="adj" fmla="val 10000"/>
          </a:avLst>
        </a:prstGeom>
        <a:solidFill>
          <a:srgbClr val="8064A2">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3541183" y="0"/>
        <a:ext cx="1646767" cy="805053"/>
      </dsp:txXfrm>
    </dsp:sp>
    <dsp:sp modelId="{93C2E3BB-3091-4566-98B1-7329C69495BA}">
      <dsp:nvSpPr>
        <dsp:cNvPr id="0" name=""/>
        <dsp:cNvSpPr/>
      </dsp:nvSpPr>
      <dsp:spPr>
        <a:xfrm>
          <a:off x="3714608" y="698631"/>
          <a:ext cx="1329666" cy="1742352"/>
        </a:xfrm>
        <a:prstGeom prst="roundRect">
          <a:avLst>
            <a:gd name="adj" fmla="val 1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11175">
            <a:lnSpc>
              <a:spcPct val="90000"/>
            </a:lnSpc>
            <a:spcBef>
              <a:spcPct val="0"/>
            </a:spcBef>
            <a:spcAft>
              <a:spcPct val="35000"/>
            </a:spcAft>
          </a:pPr>
          <a:r>
            <a:rPr lang="en-GB" sz="1150" kern="1200">
              <a:solidFill>
                <a:sysClr val="window" lastClr="FFFFFF"/>
              </a:solidFill>
              <a:latin typeface="Calibri"/>
              <a:ea typeface="+mn-ea"/>
              <a:cs typeface="+mn-cs"/>
            </a:rPr>
            <a:t>Ensure safeguarding practice is understood as an essential part of authentic ministry and mission</a:t>
          </a:r>
        </a:p>
      </dsp:txBody>
      <dsp:txXfrm>
        <a:off x="3753553" y="737576"/>
        <a:ext cx="1251776" cy="16644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Brentwood Catholic Safeguarding Board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5865B-BC4B-4931-B8D6-D9E7DD0B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Training for Ordained              Ministers</vt:lpstr>
    </vt:vector>
  </TitlesOfParts>
  <Company>Hewlett-Packard Company</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Ordained              Ministers</dc:title>
  <dc:subject>Training for Ordained Ministrs</dc:subject>
  <dc:creator>Carol Parr</dc:creator>
  <cp:lastModifiedBy>simon</cp:lastModifiedBy>
  <cp:revision>2</cp:revision>
  <cp:lastPrinted>2014-06-30T10:23:00Z</cp:lastPrinted>
  <dcterms:created xsi:type="dcterms:W3CDTF">2017-11-28T09:36:00Z</dcterms:created>
  <dcterms:modified xsi:type="dcterms:W3CDTF">2017-11-28T09:36:00Z</dcterms:modified>
</cp:coreProperties>
</file>