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E118D" w14:textId="77777777" w:rsidR="00843727" w:rsidRDefault="00843727" w:rsidP="00843727">
      <w:pPr>
        <w:ind w:left="1440"/>
        <w:rPr>
          <w:rFonts w:ascii="Arial" w:hAnsi="Arial" w:cs="Arial"/>
          <w:color w:val="auto"/>
          <w:lang w:val="es-ES"/>
        </w:rPr>
      </w:pPr>
      <w:bookmarkStart w:id="0" w:name="_GoBack"/>
      <w:bookmarkEnd w:id="0"/>
      <w:r>
        <w:rPr>
          <w:noProof/>
        </w:rPr>
        <w:t xml:space="preserve">          </w:t>
      </w:r>
      <w:r>
        <w:rPr>
          <w:rFonts w:ascii="Arial" w:hAnsi="Arial" w:cs="Arial"/>
          <w:color w:val="0000FF"/>
          <w:sz w:val="32"/>
          <w:szCs w:val="32"/>
          <w:lang w:val="es-ES"/>
        </w:rPr>
        <w:t>D I O C E S E   O F   B R E N T W O O D</w:t>
      </w:r>
      <w:r>
        <w:rPr>
          <w:noProof/>
        </w:rPr>
        <w:drawing>
          <wp:anchor distT="0" distB="0" distL="114300" distR="114300" simplePos="0" relativeHeight="251659264" behindDoc="0" locked="0" layoutInCell="1" allowOverlap="1" wp14:anchorId="319E24E7" wp14:editId="1AFA7C8D">
            <wp:simplePos x="0" y="0"/>
            <wp:positionH relativeFrom="margin">
              <wp:align>left</wp:align>
            </wp:positionH>
            <wp:positionV relativeFrom="paragraph">
              <wp:align>top</wp:align>
            </wp:positionV>
            <wp:extent cx="1061085" cy="1271905"/>
            <wp:effectExtent l="0" t="0" r="5715" b="4445"/>
            <wp:wrapSquare wrapText="bothSides"/>
            <wp:docPr id="1" name="Picture 1" descr="Brentwood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twood2C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1271905"/>
                    </a:xfrm>
                    <a:prstGeom prst="rect">
                      <a:avLst/>
                    </a:prstGeom>
                    <a:noFill/>
                  </pic:spPr>
                </pic:pic>
              </a:graphicData>
            </a:graphic>
            <wp14:sizeRelH relativeFrom="page">
              <wp14:pctWidth>0</wp14:pctWidth>
            </wp14:sizeRelH>
            <wp14:sizeRelV relativeFrom="page">
              <wp14:pctHeight>0</wp14:pctHeight>
            </wp14:sizeRelV>
          </wp:anchor>
        </w:drawing>
      </w:r>
    </w:p>
    <w:p w14:paraId="32D3FA0F" w14:textId="77777777" w:rsidR="00843727" w:rsidRDefault="00DC010C" w:rsidP="00DC010C">
      <w:pPr>
        <w:ind w:left="1440"/>
        <w:jc w:val="center"/>
        <w:rPr>
          <w:rFonts w:ascii="Arial" w:hAnsi="Arial" w:cs="Arial"/>
          <w:color w:val="0000FF"/>
          <w:lang w:val="es-ES"/>
        </w:rPr>
      </w:pPr>
      <w:r>
        <w:rPr>
          <w:rFonts w:ascii="Arial" w:hAnsi="Arial" w:cs="Arial"/>
          <w:sz w:val="28"/>
          <w:szCs w:val="28"/>
        </w:rPr>
        <w:t>Diocesan Safeguarding Advisory Panel</w:t>
      </w:r>
    </w:p>
    <w:p w14:paraId="092CCEE5" w14:textId="77777777" w:rsidR="00843727" w:rsidRDefault="00843727" w:rsidP="00843727">
      <w:pPr>
        <w:jc w:val="center"/>
        <w:rPr>
          <w:rFonts w:ascii="Arial" w:hAnsi="Arial" w:cs="Arial"/>
          <w:color w:val="2F5496" w:themeColor="accent5" w:themeShade="BF"/>
          <w:sz w:val="52"/>
          <w:szCs w:val="52"/>
        </w:rPr>
      </w:pPr>
    </w:p>
    <w:p w14:paraId="1709D892" w14:textId="77777777" w:rsidR="00C014E4" w:rsidRDefault="00843727">
      <w:pPr>
        <w:spacing w:line="259" w:lineRule="auto"/>
        <w:ind w:left="0" w:firstLine="0"/>
        <w:jc w:val="right"/>
      </w:pPr>
      <w:r>
        <w:rPr>
          <w:rFonts w:ascii="Courier New" w:eastAsia="Courier New" w:hAnsi="Courier New" w:cs="Courier New"/>
          <w:sz w:val="24"/>
        </w:rPr>
        <w:t xml:space="preserve"> </w:t>
      </w:r>
    </w:p>
    <w:p w14:paraId="6FC62769" w14:textId="77777777" w:rsidR="00C014E4" w:rsidRDefault="00843727">
      <w:pPr>
        <w:spacing w:line="259" w:lineRule="auto"/>
        <w:ind w:left="0" w:right="143" w:firstLine="0"/>
        <w:jc w:val="center"/>
      </w:pPr>
      <w:r>
        <w:rPr>
          <w:b/>
        </w:rPr>
        <w:t xml:space="preserve">PARISH OF:……………………………………………….. </w:t>
      </w:r>
    </w:p>
    <w:p w14:paraId="1FE2E733" w14:textId="77777777" w:rsidR="00C014E4" w:rsidRDefault="00843727">
      <w:pPr>
        <w:spacing w:line="259" w:lineRule="auto"/>
        <w:ind w:left="0" w:right="89" w:firstLine="0"/>
        <w:jc w:val="center"/>
      </w:pPr>
      <w:r>
        <w:rPr>
          <w:b/>
        </w:rPr>
        <w:t xml:space="preserve"> </w:t>
      </w:r>
    </w:p>
    <w:p w14:paraId="5ECC5356" w14:textId="77777777" w:rsidR="00C014E4" w:rsidRDefault="00843727">
      <w:pPr>
        <w:spacing w:line="259" w:lineRule="auto"/>
        <w:ind w:left="0" w:right="89" w:firstLine="0"/>
        <w:jc w:val="center"/>
      </w:pPr>
      <w:r>
        <w:rPr>
          <w:b/>
        </w:rPr>
        <w:t xml:space="preserve"> </w:t>
      </w:r>
    </w:p>
    <w:p w14:paraId="5FA5F2D7" w14:textId="77777777" w:rsidR="00C014E4" w:rsidRDefault="00843727">
      <w:pPr>
        <w:tabs>
          <w:tab w:val="center" w:pos="1440"/>
          <w:tab w:val="center" w:pos="2769"/>
        </w:tabs>
        <w:ind w:left="0" w:firstLine="0"/>
      </w:pPr>
      <w:r>
        <w:rPr>
          <w:b/>
        </w:rPr>
        <w:t xml:space="preserve">Role:  </w:t>
      </w:r>
      <w:r>
        <w:rPr>
          <w:b/>
        </w:rPr>
        <w:tab/>
        <w:t xml:space="preserve"> </w:t>
      </w:r>
      <w:r>
        <w:rPr>
          <w:b/>
        </w:rPr>
        <w:tab/>
      </w:r>
      <w:r>
        <w:t xml:space="preserve">Parish Visitor </w:t>
      </w:r>
    </w:p>
    <w:p w14:paraId="7C6211D2" w14:textId="77777777" w:rsidR="00C014E4" w:rsidRDefault="00843727">
      <w:pPr>
        <w:spacing w:line="259" w:lineRule="auto"/>
        <w:ind w:left="0" w:firstLine="0"/>
      </w:pPr>
      <w:r>
        <w:t xml:space="preserve"> </w:t>
      </w:r>
    </w:p>
    <w:p w14:paraId="59529ED2" w14:textId="77777777" w:rsidR="00C014E4" w:rsidRDefault="00843727">
      <w:pPr>
        <w:tabs>
          <w:tab w:val="center" w:pos="4562"/>
        </w:tabs>
        <w:ind w:left="0" w:firstLine="0"/>
      </w:pPr>
      <w:r>
        <w:rPr>
          <w:b/>
        </w:rPr>
        <w:t xml:space="preserve">Responsible to:  </w:t>
      </w:r>
      <w:r>
        <w:rPr>
          <w:b/>
        </w:rPr>
        <w:tab/>
      </w:r>
      <w:r>
        <w:t xml:space="preserve">The Parish Priest, his Delegate or leader for that group </w:t>
      </w:r>
    </w:p>
    <w:p w14:paraId="51A3D01B" w14:textId="77777777" w:rsidR="00C014E4" w:rsidRDefault="00843727">
      <w:pPr>
        <w:spacing w:line="259" w:lineRule="auto"/>
        <w:ind w:left="0" w:firstLine="0"/>
      </w:pPr>
      <w:r>
        <w:t xml:space="preserve"> </w:t>
      </w:r>
    </w:p>
    <w:p w14:paraId="14737247" w14:textId="77777777" w:rsidR="00C014E4" w:rsidRDefault="00843727">
      <w:pPr>
        <w:tabs>
          <w:tab w:val="center" w:pos="4343"/>
        </w:tabs>
        <w:ind w:left="0" w:firstLine="0"/>
      </w:pPr>
      <w:r>
        <w:rPr>
          <w:b/>
        </w:rPr>
        <w:t xml:space="preserve">Aim: </w:t>
      </w:r>
      <w:r>
        <w:rPr>
          <w:b/>
        </w:rPr>
        <w:tab/>
      </w:r>
      <w:r>
        <w:t xml:space="preserve">To assist the Priest with pastoral support and care </w:t>
      </w:r>
    </w:p>
    <w:p w14:paraId="2BF3D8CC" w14:textId="77777777" w:rsidR="00C014E4" w:rsidRDefault="00843727">
      <w:pPr>
        <w:spacing w:line="259" w:lineRule="auto"/>
        <w:ind w:left="0" w:firstLine="0"/>
      </w:pPr>
      <w:r>
        <w:t xml:space="preserve"> </w:t>
      </w:r>
    </w:p>
    <w:p w14:paraId="44D0DD21" w14:textId="77777777" w:rsidR="00C014E4" w:rsidRDefault="00843727">
      <w:pPr>
        <w:spacing w:line="259" w:lineRule="auto"/>
        <w:ind w:left="-5"/>
      </w:pPr>
      <w:r>
        <w:rPr>
          <w:b/>
        </w:rPr>
        <w:t xml:space="preserve">Main Responsibilities: </w:t>
      </w:r>
    </w:p>
    <w:p w14:paraId="1BC01EB8" w14:textId="77777777" w:rsidR="00C014E4" w:rsidRDefault="00843727">
      <w:pPr>
        <w:spacing w:line="259" w:lineRule="auto"/>
        <w:ind w:left="0" w:firstLine="0"/>
      </w:pPr>
      <w:r>
        <w:rPr>
          <w:b/>
        </w:rPr>
        <w:t xml:space="preserve"> </w:t>
      </w:r>
    </w:p>
    <w:p w14:paraId="3467499E" w14:textId="77777777" w:rsidR="00C014E4" w:rsidRDefault="00843727">
      <w:pPr>
        <w:numPr>
          <w:ilvl w:val="0"/>
          <w:numId w:val="1"/>
        </w:numPr>
        <w:ind w:right="134" w:hanging="360"/>
      </w:pPr>
      <w:r>
        <w:t xml:space="preserve">To assist the Priest in a range of pastoral support situations. </w:t>
      </w:r>
      <w:r>
        <w:rPr>
          <w:b/>
        </w:rPr>
        <w:t xml:space="preserve"> </w:t>
      </w:r>
    </w:p>
    <w:p w14:paraId="798004E4" w14:textId="77777777" w:rsidR="00C014E4" w:rsidRDefault="00843727">
      <w:pPr>
        <w:numPr>
          <w:ilvl w:val="0"/>
          <w:numId w:val="1"/>
        </w:numPr>
        <w:ind w:right="134" w:hanging="360"/>
      </w:pPr>
      <w:r>
        <w:t>To assist the Priest in providing care for parishioners who are not able to come to Mass.</w:t>
      </w:r>
      <w:r>
        <w:rPr>
          <w:b/>
        </w:rPr>
        <w:t xml:space="preserve"> </w:t>
      </w:r>
    </w:p>
    <w:p w14:paraId="3F489E82" w14:textId="77777777" w:rsidR="00C014E4" w:rsidRDefault="00843727">
      <w:pPr>
        <w:numPr>
          <w:ilvl w:val="0"/>
          <w:numId w:val="1"/>
        </w:numPr>
        <w:ind w:right="134" w:hanging="360"/>
      </w:pPr>
      <w:r>
        <w:t xml:space="preserve">To work together to ensure that the Archdiocesan Safeguarding Procedures are in place and are monitored.  </w:t>
      </w:r>
    </w:p>
    <w:p w14:paraId="5FF5A87B" w14:textId="77777777" w:rsidR="00C014E4" w:rsidRDefault="00843727">
      <w:pPr>
        <w:numPr>
          <w:ilvl w:val="0"/>
          <w:numId w:val="1"/>
        </w:numPr>
        <w:ind w:right="134" w:hanging="360"/>
      </w:pPr>
      <w:r>
        <w:t>To meet regularly to discuss with parish priest or other appointed person your ministry and those whom you visit to enable sharing of any concerns.</w:t>
      </w:r>
      <w:r>
        <w:rPr>
          <w:b/>
        </w:rPr>
        <w:t xml:space="preserve"> </w:t>
      </w:r>
    </w:p>
    <w:p w14:paraId="6E4D6CEB" w14:textId="77777777" w:rsidR="00C014E4" w:rsidRDefault="00843727">
      <w:pPr>
        <w:spacing w:line="259" w:lineRule="auto"/>
        <w:ind w:left="0" w:firstLine="0"/>
      </w:pPr>
      <w:r>
        <w:t xml:space="preserve"> </w:t>
      </w:r>
    </w:p>
    <w:p w14:paraId="2B586557" w14:textId="77777777" w:rsidR="00C014E4" w:rsidRDefault="00843727">
      <w:pPr>
        <w:spacing w:line="259" w:lineRule="auto"/>
        <w:ind w:left="-5"/>
      </w:pPr>
      <w:r>
        <w:rPr>
          <w:b/>
        </w:rPr>
        <w:t xml:space="preserve">Person Specification </w:t>
      </w:r>
    </w:p>
    <w:p w14:paraId="793478B8" w14:textId="77777777" w:rsidR="00C014E4" w:rsidRDefault="00843727">
      <w:pPr>
        <w:spacing w:line="259" w:lineRule="auto"/>
        <w:ind w:left="0" w:firstLine="0"/>
      </w:pPr>
      <w:r>
        <w:rPr>
          <w:b/>
        </w:rPr>
        <w:t xml:space="preserve"> </w:t>
      </w:r>
    </w:p>
    <w:p w14:paraId="6D081AEF" w14:textId="77777777" w:rsidR="00C014E4" w:rsidRDefault="00843727">
      <w:pPr>
        <w:numPr>
          <w:ilvl w:val="0"/>
          <w:numId w:val="2"/>
        </w:numPr>
        <w:ind w:right="134" w:hanging="360"/>
      </w:pPr>
      <w:r>
        <w:t xml:space="preserve">Caring attitude. </w:t>
      </w:r>
    </w:p>
    <w:p w14:paraId="6AFE38D6" w14:textId="77777777" w:rsidR="00C014E4" w:rsidRDefault="00843727">
      <w:pPr>
        <w:numPr>
          <w:ilvl w:val="0"/>
          <w:numId w:val="2"/>
        </w:numPr>
        <w:ind w:right="134" w:hanging="360"/>
      </w:pPr>
      <w:r>
        <w:t xml:space="preserve">The ability to relate with ease to children, young adults and adults. </w:t>
      </w:r>
    </w:p>
    <w:p w14:paraId="35D746E1" w14:textId="77777777" w:rsidR="00C014E4" w:rsidRDefault="00843727">
      <w:pPr>
        <w:numPr>
          <w:ilvl w:val="0"/>
          <w:numId w:val="2"/>
        </w:numPr>
        <w:ind w:right="134" w:hanging="360"/>
      </w:pPr>
      <w:r>
        <w:t xml:space="preserve">To regularly visit those in need and engage with them on a face-to-face basis offering what assistance may be available within the resources of the parish. </w:t>
      </w:r>
    </w:p>
    <w:p w14:paraId="1EC6F730" w14:textId="77777777" w:rsidR="00C014E4" w:rsidRDefault="00843727">
      <w:pPr>
        <w:numPr>
          <w:ilvl w:val="0"/>
          <w:numId w:val="2"/>
        </w:numPr>
        <w:ind w:right="134" w:hanging="360"/>
      </w:pPr>
      <w:r>
        <w:t xml:space="preserve">Commitment to the Catholic/Christian principles of the parish group. </w:t>
      </w:r>
      <w:r>
        <w:rPr>
          <w:b/>
        </w:rPr>
        <w:t>(e)</w:t>
      </w:r>
      <w:r>
        <w:rPr>
          <w:rFonts w:ascii="Arial" w:eastAsia="Arial" w:hAnsi="Arial" w:cs="Arial"/>
          <w:b/>
        </w:rPr>
        <w:t xml:space="preserve"> </w:t>
      </w:r>
      <w:r>
        <w:t xml:space="preserve">All volunteers must be over 18 years of age. </w:t>
      </w:r>
    </w:p>
    <w:p w14:paraId="5205B0EC" w14:textId="77777777" w:rsidR="00C014E4" w:rsidRDefault="00843727">
      <w:pPr>
        <w:spacing w:line="259" w:lineRule="auto"/>
        <w:ind w:left="0" w:firstLine="0"/>
      </w:pPr>
      <w:r>
        <w:rPr>
          <w:b/>
        </w:rPr>
        <w:t xml:space="preserve"> </w:t>
      </w:r>
    </w:p>
    <w:p w14:paraId="3F612853" w14:textId="77777777" w:rsidR="00C014E4" w:rsidRDefault="00843727">
      <w:pPr>
        <w:spacing w:line="259" w:lineRule="auto"/>
        <w:ind w:left="0" w:firstLine="0"/>
      </w:pPr>
      <w:r>
        <w:rPr>
          <w:b/>
        </w:rPr>
        <w:t xml:space="preserve"> </w:t>
      </w:r>
    </w:p>
    <w:p w14:paraId="0D54C2C9" w14:textId="77777777" w:rsidR="00C014E4" w:rsidRDefault="00843727">
      <w:pPr>
        <w:pStyle w:val="Heading1"/>
      </w:pPr>
      <w:r>
        <w:t xml:space="preserve">Guideline    </w:t>
      </w:r>
    </w:p>
    <w:p w14:paraId="07C14934" w14:textId="77777777" w:rsidR="00C014E4" w:rsidRDefault="00843727">
      <w:pPr>
        <w:spacing w:line="259" w:lineRule="auto"/>
        <w:ind w:left="0" w:firstLine="0"/>
      </w:pPr>
      <w:r>
        <w:rPr>
          <w:b/>
          <w:i/>
          <w:sz w:val="24"/>
        </w:rPr>
        <w:t xml:space="preserve"> </w:t>
      </w:r>
    </w:p>
    <w:p w14:paraId="1D21FB80" w14:textId="77777777" w:rsidR="00C014E4" w:rsidRDefault="00843727">
      <w:pPr>
        <w:spacing w:line="238" w:lineRule="auto"/>
        <w:ind w:left="0" w:right="93" w:firstLine="0"/>
      </w:pPr>
      <w:r>
        <w:rPr>
          <w:sz w:val="24"/>
        </w:rPr>
        <w:t xml:space="preserve">Being invited into peoples' homes puts you in a unique position. You are most likely their only contact with the Church. Please make your visit as reverent and meaningful as possible and be aware of their needs.  </w:t>
      </w:r>
    </w:p>
    <w:p w14:paraId="3BBA2C66" w14:textId="77777777" w:rsidR="00C014E4" w:rsidRDefault="00843727">
      <w:pPr>
        <w:spacing w:line="259" w:lineRule="auto"/>
        <w:ind w:left="0" w:firstLine="0"/>
      </w:pPr>
      <w:r>
        <w:rPr>
          <w:sz w:val="24"/>
        </w:rPr>
        <w:t xml:space="preserve"> </w:t>
      </w:r>
    </w:p>
    <w:p w14:paraId="70462928" w14:textId="77777777" w:rsidR="00C014E4" w:rsidRDefault="00843727">
      <w:pPr>
        <w:numPr>
          <w:ilvl w:val="0"/>
          <w:numId w:val="3"/>
        </w:numPr>
        <w:ind w:right="134" w:hanging="360"/>
      </w:pPr>
      <w:r>
        <w:t xml:space="preserve">When visiting the housebound you must remember that you are there at their invitation. It is a special relationship that you have, one that includes a degree of trust.  </w:t>
      </w:r>
    </w:p>
    <w:p w14:paraId="4EA5D725" w14:textId="77777777" w:rsidR="00C014E4" w:rsidRDefault="00843727">
      <w:pPr>
        <w:numPr>
          <w:ilvl w:val="0"/>
          <w:numId w:val="3"/>
        </w:numPr>
        <w:ind w:right="134" w:hanging="360"/>
      </w:pPr>
      <w:r>
        <w:t xml:space="preserve">Many housebound people are elderly, living alone and frail. We must be aware of our physical presence and use it to give confidence to the person.  </w:t>
      </w:r>
    </w:p>
    <w:p w14:paraId="4B3B8AC5" w14:textId="77777777" w:rsidR="00C014E4" w:rsidRDefault="00843727">
      <w:pPr>
        <w:numPr>
          <w:ilvl w:val="0"/>
          <w:numId w:val="3"/>
        </w:numPr>
        <w:ind w:right="134" w:hanging="360"/>
      </w:pPr>
      <w:r>
        <w:lastRenderedPageBreak/>
        <w:t xml:space="preserve">Relationships can develop and, particularly where there is no family, you may be trusted with confidential information of the location of valuables. It is recommended that for your own protection, your parish priest be made aware of such instances.  </w:t>
      </w:r>
    </w:p>
    <w:p w14:paraId="464789B9" w14:textId="77777777" w:rsidR="00C014E4" w:rsidRDefault="00843727">
      <w:pPr>
        <w:numPr>
          <w:ilvl w:val="0"/>
          <w:numId w:val="3"/>
        </w:numPr>
        <w:ind w:right="134" w:hanging="360"/>
      </w:pPr>
      <w:r>
        <w:t xml:space="preserve">Having got to know the people who you visit, do only what you feel is right and proper for their well-being and, if in doubt, consult with your parish priest or Safeguarding Department responsible for vulnerable adults.  </w:t>
      </w:r>
    </w:p>
    <w:p w14:paraId="417B5619" w14:textId="77777777" w:rsidR="00C014E4" w:rsidRDefault="00843727">
      <w:pPr>
        <w:numPr>
          <w:ilvl w:val="0"/>
          <w:numId w:val="3"/>
        </w:numPr>
        <w:ind w:right="134" w:hanging="360"/>
      </w:pPr>
      <w:r>
        <w:t xml:space="preserve">If concerned that a person is at risk from harm, contact the Social Services Department or Police immediately.  </w:t>
      </w:r>
    </w:p>
    <w:p w14:paraId="33A2D965" w14:textId="77777777" w:rsidR="00C014E4" w:rsidRDefault="00843727">
      <w:pPr>
        <w:numPr>
          <w:ilvl w:val="0"/>
          <w:numId w:val="3"/>
        </w:numPr>
        <w:ind w:right="134" w:hanging="360"/>
      </w:pPr>
      <w:r>
        <w:t xml:space="preserve">Any concerns in a hospital situation should be discussed with hospital management. </w:t>
      </w:r>
    </w:p>
    <w:p w14:paraId="097AC924" w14:textId="77777777" w:rsidR="00C014E4" w:rsidRDefault="00843727" w:rsidP="00843727">
      <w:pPr>
        <w:spacing w:line="259" w:lineRule="auto"/>
        <w:ind w:left="0" w:firstLine="0"/>
      </w:pPr>
      <w:r>
        <w:rPr>
          <w:b/>
        </w:rPr>
        <w:t xml:space="preserve"> </w:t>
      </w:r>
    </w:p>
    <w:p w14:paraId="46832E90" w14:textId="0F17E932" w:rsidR="00C014E4" w:rsidRDefault="00843727">
      <w:pPr>
        <w:spacing w:line="259" w:lineRule="auto"/>
        <w:ind w:left="0" w:right="144" w:firstLine="0"/>
        <w:jc w:val="center"/>
      </w:pPr>
      <w:r>
        <w:rPr>
          <w:rFonts w:ascii="Arial" w:eastAsia="Arial" w:hAnsi="Arial" w:cs="Arial"/>
          <w:sz w:val="20"/>
        </w:rPr>
        <w:t xml:space="preserve">                      </w:t>
      </w:r>
      <w:r w:rsidR="001B0156">
        <w:rPr>
          <w:rFonts w:ascii="Arial" w:eastAsia="Arial" w:hAnsi="Arial" w:cs="Arial"/>
          <w:sz w:val="20"/>
        </w:rPr>
        <w:t xml:space="preserve">  Registered Charity No. 234092 </w:t>
      </w:r>
      <w:r>
        <w:rPr>
          <w:rFonts w:ascii="Arial" w:eastAsia="Arial" w:hAnsi="Arial" w:cs="Arial"/>
          <w:sz w:val="20"/>
        </w:rPr>
        <w:t xml:space="preserve">– Website: </w:t>
      </w:r>
      <w:r w:rsidR="001B0156">
        <w:rPr>
          <w:rFonts w:ascii="Arial" w:eastAsia="Arial" w:hAnsi="Arial" w:cs="Arial"/>
          <w:color w:val="0000FF"/>
          <w:sz w:val="20"/>
          <w:u w:val="single" w:color="0000FF"/>
        </w:rPr>
        <w:t>www.dioceseofbrentwood.net</w:t>
      </w:r>
      <w:r w:rsidR="001B0156">
        <w:rPr>
          <w:rFonts w:ascii="Arial" w:eastAsia="Arial" w:hAnsi="Arial" w:cs="Arial"/>
          <w:sz w:val="20"/>
        </w:rPr>
        <w:t xml:space="preserve">          </w:t>
      </w:r>
      <w:r w:rsidR="00503092">
        <w:rPr>
          <w:rFonts w:ascii="Arial" w:eastAsia="Arial" w:hAnsi="Arial" w:cs="Arial"/>
          <w:sz w:val="20"/>
        </w:rPr>
        <w:t>March 2023</w:t>
      </w:r>
    </w:p>
    <w:sectPr w:rsidR="00C014E4">
      <w:pgSz w:w="11899" w:h="16841"/>
      <w:pgMar w:top="567" w:right="992"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833"/>
    <w:multiLevelType w:val="hybridMultilevel"/>
    <w:tmpl w:val="5D029E04"/>
    <w:lvl w:ilvl="0" w:tplc="9B2448AE">
      <w:start w:val="1"/>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40A944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168184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3FAB0E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9228974">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8A8116E">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E2C9A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08E984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606A7B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D82F14"/>
    <w:multiLevelType w:val="hybridMultilevel"/>
    <w:tmpl w:val="7FE4C4DC"/>
    <w:lvl w:ilvl="0" w:tplc="A59252A6">
      <w:start w:val="1"/>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880624E">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55CD246">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C58A49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A8C711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3EEA3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15875D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DC9DB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80AFC0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854EB9"/>
    <w:multiLevelType w:val="hybridMultilevel"/>
    <w:tmpl w:val="87F2D850"/>
    <w:lvl w:ilvl="0" w:tplc="02609354">
      <w:start w:val="1"/>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3DA8F3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710DF3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5CA0B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678001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004CB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46A548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37A1DF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9AAED2">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E4"/>
    <w:rsid w:val="001B0156"/>
    <w:rsid w:val="002D370F"/>
    <w:rsid w:val="00503092"/>
    <w:rsid w:val="00843727"/>
    <w:rsid w:val="00B6390F"/>
    <w:rsid w:val="00C014E4"/>
    <w:rsid w:val="00DC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8A64"/>
  <w15:docId w15:val="{22BD557F-8768-473F-88BD-74D95F22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0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[Enter name and address of recipient]</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and address of recipient]</dc:title>
  <dc:subject/>
  <dc:creator>MAC 2</dc:creator>
  <cp:keywords/>
  <cp:lastModifiedBy>Simon Moules</cp:lastModifiedBy>
  <cp:revision>2</cp:revision>
  <dcterms:created xsi:type="dcterms:W3CDTF">2024-04-08T08:57:00Z</dcterms:created>
  <dcterms:modified xsi:type="dcterms:W3CDTF">2024-04-08T08:57:00Z</dcterms:modified>
</cp:coreProperties>
</file>