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7918" w14:textId="50993C14" w:rsidR="00C441C4" w:rsidRDefault="00C441C4" w:rsidP="00766EA1">
      <w:pPr>
        <w:pStyle w:val="NormalWeb"/>
        <w:ind w:left="-1134" w:right="-842"/>
        <w:jc w:val="center"/>
      </w:pPr>
      <w:r>
        <w:rPr>
          <w:noProof/>
        </w:rPr>
        <w:drawing>
          <wp:inline distT="0" distB="0" distL="0" distR="0" wp14:anchorId="21A2B3B8" wp14:editId="79D55542">
            <wp:extent cx="851890" cy="1012190"/>
            <wp:effectExtent l="0" t="0" r="5715" b="0"/>
            <wp:docPr id="1314602405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1" cy="10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7EDB" w14:textId="77777777" w:rsidR="00C441C4" w:rsidRPr="00D4388F" w:rsidRDefault="00C441C4" w:rsidP="00766EA1">
      <w:pPr>
        <w:pStyle w:val="NormalWeb"/>
        <w:spacing w:before="0" w:beforeAutospacing="0" w:after="0" w:afterAutospacing="0"/>
        <w:ind w:left="-1134" w:right="-842"/>
        <w:jc w:val="center"/>
        <w:rPr>
          <w:rFonts w:ascii="Arial" w:hAnsi="Arial" w:cs="Arial"/>
          <w:b/>
          <w:bCs/>
          <w:sz w:val="28"/>
          <w:szCs w:val="28"/>
        </w:rPr>
      </w:pPr>
      <w:r w:rsidRPr="00D4388F">
        <w:rPr>
          <w:rFonts w:ascii="Arial" w:hAnsi="Arial" w:cs="Arial"/>
          <w:b/>
          <w:bCs/>
          <w:sz w:val="28"/>
          <w:szCs w:val="28"/>
        </w:rPr>
        <w:t>BRENTWOOD DIOCESAN EDUCATION SERVICE</w:t>
      </w:r>
    </w:p>
    <w:p w14:paraId="34A87A77" w14:textId="77777777" w:rsidR="00C441C4" w:rsidRDefault="00C441C4" w:rsidP="00766EA1">
      <w:pPr>
        <w:pStyle w:val="NormalWeb"/>
        <w:spacing w:before="0" w:beforeAutospacing="0" w:after="0" w:afterAutospacing="0"/>
        <w:ind w:left="-1134" w:right="-842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“Supporting Catholic schools to provide excellent education where pupils flourish</w:t>
      </w:r>
      <w:r>
        <w:rPr>
          <w:i/>
          <w:iCs/>
          <w:color w:val="1F497D" w:themeColor="text2"/>
          <w:sz w:val="22"/>
          <w:szCs w:val="22"/>
        </w:rPr>
        <w:t>,</w:t>
      </w:r>
    </w:p>
    <w:p w14:paraId="3E6EF814" w14:textId="66606568" w:rsidR="00C441C4" w:rsidRPr="00D4388F" w:rsidRDefault="00C441C4" w:rsidP="00766EA1">
      <w:pPr>
        <w:pStyle w:val="NormalWeb"/>
        <w:spacing w:before="0" w:beforeAutospacing="0" w:after="0" w:afterAutospacing="0"/>
        <w:ind w:left="-1134" w:right="-842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and Christ is made known to all”</w:t>
      </w:r>
    </w:p>
    <w:p w14:paraId="62749BD4" w14:textId="77777777" w:rsidR="00B96C16" w:rsidRDefault="00B96C16" w:rsidP="00766EA1">
      <w:pPr>
        <w:pStyle w:val="BodyText"/>
        <w:ind w:left="-1134" w:right="-842"/>
        <w:jc w:val="center"/>
        <w:rPr>
          <w:rFonts w:asciiTheme="minorHAnsi" w:hAnsiTheme="minorHAnsi" w:cstheme="minorHAnsi"/>
          <w:sz w:val="22"/>
          <w:szCs w:val="22"/>
        </w:rPr>
      </w:pPr>
    </w:p>
    <w:p w14:paraId="661450C9" w14:textId="77777777" w:rsidR="00C441C4" w:rsidRPr="00661D8F" w:rsidRDefault="00C441C4" w:rsidP="00766EA1">
      <w:pPr>
        <w:pStyle w:val="BodyText"/>
        <w:ind w:left="-1134" w:right="-842"/>
        <w:jc w:val="center"/>
        <w:rPr>
          <w:rFonts w:asciiTheme="minorHAnsi" w:hAnsiTheme="minorHAnsi" w:cstheme="minorHAnsi"/>
          <w:sz w:val="22"/>
          <w:szCs w:val="22"/>
        </w:rPr>
      </w:pPr>
    </w:p>
    <w:p w14:paraId="2E8AF0EE" w14:textId="77777777" w:rsidR="00B96C16" w:rsidRPr="00873CC9" w:rsidRDefault="00232233" w:rsidP="00766EA1">
      <w:pPr>
        <w:pStyle w:val="Heading1"/>
        <w:ind w:left="-1134" w:right="-842"/>
        <w:jc w:val="center"/>
        <w:rPr>
          <w:rFonts w:asciiTheme="minorHAnsi" w:hAnsiTheme="minorHAnsi" w:cstheme="minorHAnsi"/>
          <w:color w:val="1F497D" w:themeColor="text2"/>
          <w:sz w:val="36"/>
          <w:szCs w:val="36"/>
        </w:rPr>
      </w:pP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>Governor</w:t>
      </w:r>
      <w:r w:rsidRPr="00873CC9">
        <w:rPr>
          <w:rFonts w:asciiTheme="minorHAnsi" w:hAnsiTheme="minorHAnsi" w:cstheme="minorHAnsi"/>
          <w:color w:val="1F497D" w:themeColor="text2"/>
          <w:spacing w:val="-6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>Monitoring</w:t>
      </w:r>
      <w:r w:rsidRPr="00873CC9">
        <w:rPr>
          <w:rFonts w:asciiTheme="minorHAnsi" w:hAnsiTheme="minorHAnsi" w:cstheme="minorHAnsi"/>
          <w:color w:val="1F497D" w:themeColor="text2"/>
          <w:spacing w:val="-6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>Visits</w:t>
      </w:r>
      <w:r w:rsidRPr="00873CC9">
        <w:rPr>
          <w:rFonts w:asciiTheme="minorHAnsi" w:hAnsiTheme="minorHAnsi" w:cstheme="minorHAnsi"/>
          <w:color w:val="1F497D" w:themeColor="text2"/>
          <w:spacing w:val="-7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>–</w:t>
      </w:r>
      <w:r w:rsidRPr="00873CC9">
        <w:rPr>
          <w:rFonts w:asciiTheme="minorHAnsi" w:hAnsiTheme="minorHAnsi" w:cstheme="minorHAnsi"/>
          <w:color w:val="1F497D" w:themeColor="text2"/>
          <w:spacing w:val="-5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>Model</w:t>
      </w:r>
      <w:r w:rsidRPr="00873CC9">
        <w:rPr>
          <w:rFonts w:asciiTheme="minorHAnsi" w:hAnsiTheme="minorHAnsi" w:cstheme="minorHAnsi"/>
          <w:color w:val="1F497D" w:themeColor="text2"/>
          <w:spacing w:val="-7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Policy </w:t>
      </w:r>
      <w:r w:rsidRPr="00873CC9">
        <w:rPr>
          <w:rFonts w:asciiTheme="minorHAnsi" w:hAnsiTheme="minorHAnsi" w:cstheme="minorHAnsi"/>
          <w:color w:val="1F497D" w:themeColor="text2"/>
          <w:spacing w:val="-2"/>
          <w:sz w:val="36"/>
          <w:szCs w:val="36"/>
        </w:rPr>
        <w:t>Context</w:t>
      </w:r>
    </w:p>
    <w:p w14:paraId="42C5F1E4" w14:textId="77777777" w:rsidR="00661D8F" w:rsidRDefault="00661D8F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</w:p>
    <w:p w14:paraId="234996EE" w14:textId="00150C8B" w:rsidR="00B96C16" w:rsidRPr="00661D8F" w:rsidRDefault="00232233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>Governing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B</w:t>
      </w:r>
      <w:r w:rsidRPr="00661D8F">
        <w:rPr>
          <w:rFonts w:asciiTheme="minorHAnsi" w:hAnsiTheme="minorHAnsi" w:cstheme="minorHAnsi"/>
          <w:sz w:val="22"/>
          <w:szCs w:val="22"/>
        </w:rPr>
        <w:t>odies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have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important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strategic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and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monitoring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role,</w:t>
      </w:r>
      <w:r w:rsidRPr="00661D8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which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 xml:space="preserve">includes holding the </w:t>
      </w:r>
      <w:r w:rsidR="00661D8F">
        <w:rPr>
          <w:rFonts w:asciiTheme="minorHAnsi" w:hAnsiTheme="minorHAnsi" w:cstheme="minorHAnsi"/>
          <w:sz w:val="22"/>
          <w:szCs w:val="22"/>
        </w:rPr>
        <w:t>S</w:t>
      </w:r>
      <w:r w:rsidRPr="00661D8F">
        <w:rPr>
          <w:rFonts w:asciiTheme="minorHAnsi" w:hAnsiTheme="minorHAnsi" w:cstheme="minorHAnsi"/>
          <w:sz w:val="22"/>
          <w:szCs w:val="22"/>
        </w:rPr>
        <w:t xml:space="preserve">enior </w:t>
      </w:r>
      <w:r w:rsidR="00661D8F">
        <w:rPr>
          <w:rFonts w:asciiTheme="minorHAnsi" w:hAnsiTheme="minorHAnsi" w:cstheme="minorHAnsi"/>
          <w:sz w:val="22"/>
          <w:szCs w:val="22"/>
        </w:rPr>
        <w:t>L</w:t>
      </w:r>
      <w:r w:rsidRPr="00661D8F">
        <w:rPr>
          <w:rFonts w:asciiTheme="minorHAnsi" w:hAnsiTheme="minorHAnsi" w:cstheme="minorHAnsi"/>
          <w:sz w:val="22"/>
          <w:szCs w:val="22"/>
        </w:rPr>
        <w:t xml:space="preserve">eadership in the school to account for the progress and performance of the school. They should avoid routine involvement in operational 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>matters.</w:t>
      </w:r>
    </w:p>
    <w:p w14:paraId="592FF257" w14:textId="77777777" w:rsidR="00B96C16" w:rsidRPr="00661D8F" w:rsidRDefault="00B96C16" w:rsidP="00661D8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F70D131" w14:textId="43FDE780" w:rsidR="00B96C16" w:rsidRDefault="00232233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 xml:space="preserve">Governor visits are not the only way that monitoring by the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 xml:space="preserve">overning </w:t>
      </w:r>
      <w:r w:rsidR="00661D8F">
        <w:rPr>
          <w:rFonts w:asciiTheme="minorHAnsi" w:hAnsiTheme="minorHAnsi" w:cstheme="minorHAnsi"/>
          <w:sz w:val="22"/>
          <w:szCs w:val="22"/>
        </w:rPr>
        <w:t>B</w:t>
      </w:r>
      <w:r w:rsidRPr="00661D8F">
        <w:rPr>
          <w:rFonts w:asciiTheme="minorHAnsi" w:hAnsiTheme="minorHAnsi" w:cstheme="minorHAnsi"/>
          <w:sz w:val="22"/>
          <w:szCs w:val="22"/>
        </w:rPr>
        <w:t>ody is undertaken but it plays an important part. Meeting children, talking to staff and seeing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policies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in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action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will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help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overnors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monitor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progress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and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make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 xml:space="preserve">overning </w:t>
      </w:r>
      <w:r w:rsidR="00661D8F">
        <w:rPr>
          <w:rFonts w:asciiTheme="minorHAnsi" w:hAnsiTheme="minorHAnsi" w:cstheme="minorHAnsi"/>
          <w:sz w:val="22"/>
          <w:szCs w:val="22"/>
        </w:rPr>
        <w:t>B</w:t>
      </w:r>
      <w:r w:rsidRPr="00661D8F">
        <w:rPr>
          <w:rFonts w:asciiTheme="minorHAnsi" w:hAnsiTheme="minorHAnsi" w:cstheme="minorHAnsi"/>
          <w:sz w:val="22"/>
          <w:szCs w:val="22"/>
        </w:rPr>
        <w:t>ody decisions with greater clarity.</w:t>
      </w:r>
    </w:p>
    <w:p w14:paraId="63C6F9D0" w14:textId="77777777" w:rsidR="00661D8F" w:rsidRPr="00661D8F" w:rsidRDefault="00661D8F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</w:p>
    <w:p w14:paraId="4616199F" w14:textId="09FFEF66" w:rsidR="00B96C16" w:rsidRPr="00661D8F" w:rsidRDefault="00232233" w:rsidP="00661D8F">
      <w:pPr>
        <w:pStyle w:val="BodyText"/>
        <w:ind w:left="260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>Planned</w:t>
      </w:r>
      <w:r w:rsidRPr="00661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and</w:t>
      </w:r>
      <w:r w:rsidRPr="00661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91626F" w:rsidRPr="00661D8F">
        <w:rPr>
          <w:rFonts w:asciiTheme="minorHAnsi" w:hAnsiTheme="minorHAnsi" w:cstheme="minorHAnsi"/>
          <w:sz w:val="22"/>
          <w:szCs w:val="22"/>
        </w:rPr>
        <w:t>focused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school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visits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enable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overnors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>to:</w:t>
      </w:r>
    </w:p>
    <w:p w14:paraId="58E1B3EA" w14:textId="77777777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jc w:val="both"/>
        <w:rPr>
          <w:rFonts w:asciiTheme="minorHAnsi" w:hAnsiTheme="minorHAnsi" w:cstheme="minorHAnsi"/>
        </w:rPr>
      </w:pPr>
      <w:proofErr w:type="gramStart"/>
      <w:r w:rsidRPr="00661D8F">
        <w:rPr>
          <w:rFonts w:asciiTheme="minorHAnsi" w:hAnsiTheme="minorHAnsi" w:cstheme="minorHAnsi"/>
        </w:rPr>
        <w:t>see</w:t>
      </w:r>
      <w:proofErr w:type="gramEnd"/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1"/>
        </w:rPr>
        <w:t xml:space="preserve"> </w:t>
      </w:r>
      <w:r w:rsidRPr="00661D8F">
        <w:rPr>
          <w:rFonts w:asciiTheme="minorHAnsi" w:hAnsiTheme="minorHAnsi" w:cstheme="minorHAnsi"/>
        </w:rPr>
        <w:t>school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at</w:t>
      </w:r>
      <w:r w:rsidRPr="00661D8F">
        <w:rPr>
          <w:rFonts w:asciiTheme="minorHAnsi" w:hAnsiTheme="minorHAnsi" w:cstheme="minorHAnsi"/>
          <w:spacing w:val="-1"/>
        </w:rPr>
        <w:t xml:space="preserve"> </w:t>
      </w:r>
      <w:r w:rsidRPr="00661D8F">
        <w:rPr>
          <w:rFonts w:asciiTheme="minorHAnsi" w:hAnsiTheme="minorHAnsi" w:cstheme="minorHAnsi"/>
          <w:spacing w:val="-4"/>
        </w:rPr>
        <w:t>work</w:t>
      </w:r>
    </w:p>
    <w:p w14:paraId="65BFF8F7" w14:textId="77777777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build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partnerships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with staff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demonstrate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their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commitment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to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  <w:spacing w:val="-2"/>
        </w:rPr>
        <w:t>school</w:t>
      </w:r>
    </w:p>
    <w:p w14:paraId="10BEF739" w14:textId="77777777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gain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first-hand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information to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assist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with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policy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decision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  <w:spacing w:val="-2"/>
        </w:rPr>
        <w:t>making</w:t>
      </w:r>
    </w:p>
    <w:p w14:paraId="7CDE2F5F" w14:textId="77777777" w:rsidR="00661D8F" w:rsidRPr="00873CC9" w:rsidRDefault="00661D8F" w:rsidP="00661D8F">
      <w:pPr>
        <w:pStyle w:val="ListParagraph"/>
        <w:tabs>
          <w:tab w:val="left" w:pos="980"/>
        </w:tabs>
        <w:ind w:firstLine="0"/>
        <w:jc w:val="both"/>
        <w:rPr>
          <w:rFonts w:asciiTheme="minorHAnsi" w:hAnsiTheme="minorHAnsi" w:cstheme="minorHAnsi"/>
          <w:color w:val="1F497D" w:themeColor="text2"/>
          <w:spacing w:val="-2"/>
        </w:rPr>
      </w:pPr>
    </w:p>
    <w:p w14:paraId="091EF0DF" w14:textId="1C926A0D" w:rsidR="00B96C16" w:rsidRPr="00873CC9" w:rsidRDefault="00232233" w:rsidP="00661D8F">
      <w:pPr>
        <w:pStyle w:val="Heading1"/>
        <w:jc w:val="both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Focus</w:t>
      </w:r>
      <w:r w:rsidRPr="00873CC9">
        <w:rPr>
          <w:rFonts w:asciiTheme="minorHAnsi" w:hAnsiTheme="minorHAnsi" w:cstheme="minorHAnsi"/>
          <w:color w:val="1F497D" w:themeColor="text2"/>
          <w:spacing w:val="-6"/>
          <w:sz w:val="28"/>
          <w:szCs w:val="28"/>
        </w:rPr>
        <w:t xml:space="preserve"> </w:t>
      </w:r>
      <w:proofErr w:type="gramStart"/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for</w:t>
      </w:r>
      <w:proofErr w:type="gramEnd"/>
      <w:r w:rsidRPr="00873CC9">
        <w:rPr>
          <w:rFonts w:asciiTheme="minorHAnsi" w:hAnsiTheme="minorHAnsi" w:cstheme="minorHAnsi"/>
          <w:color w:val="1F497D" w:themeColor="text2"/>
          <w:spacing w:val="-5"/>
          <w:sz w:val="28"/>
          <w:szCs w:val="28"/>
        </w:rPr>
        <w:t xml:space="preserve"> </w:t>
      </w:r>
      <w:r w:rsidR="00661D8F"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G</w:t>
      </w:r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overnor</w:t>
      </w:r>
      <w:r w:rsidRPr="00873CC9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="00661D8F" w:rsidRPr="00873CC9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V</w:t>
      </w:r>
      <w:r w:rsidRPr="00873CC9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isits</w:t>
      </w:r>
    </w:p>
    <w:p w14:paraId="030B401B" w14:textId="7C157449" w:rsidR="00B96C16" w:rsidRDefault="00232233" w:rsidP="00661D8F">
      <w:pPr>
        <w:pStyle w:val="BodyText"/>
        <w:ind w:left="260" w:right="374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>Visits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to the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school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by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individual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overnors may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happen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for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variety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of reasons.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 xml:space="preserve">For example, it is good practice for the </w:t>
      </w:r>
      <w:r w:rsidR="00661D8F">
        <w:rPr>
          <w:rFonts w:asciiTheme="minorHAnsi" w:hAnsiTheme="minorHAnsi" w:cstheme="minorHAnsi"/>
          <w:sz w:val="22"/>
          <w:szCs w:val="22"/>
        </w:rPr>
        <w:t>S</w:t>
      </w:r>
      <w:r w:rsidRPr="00661D8F">
        <w:rPr>
          <w:rFonts w:asciiTheme="minorHAnsi" w:hAnsiTheme="minorHAnsi" w:cstheme="minorHAnsi"/>
          <w:sz w:val="22"/>
          <w:szCs w:val="22"/>
        </w:rPr>
        <w:t xml:space="preserve">afeguarding </w:t>
      </w:r>
      <w:r w:rsidR="00661D8F">
        <w:rPr>
          <w:rFonts w:asciiTheme="minorHAnsi" w:hAnsiTheme="minorHAnsi" w:cstheme="minorHAnsi"/>
          <w:sz w:val="22"/>
          <w:szCs w:val="22"/>
        </w:rPr>
        <w:t>L</w:t>
      </w:r>
      <w:r w:rsidRPr="00661D8F">
        <w:rPr>
          <w:rFonts w:asciiTheme="minorHAnsi" w:hAnsiTheme="minorHAnsi" w:cstheme="minorHAnsi"/>
          <w:sz w:val="22"/>
          <w:szCs w:val="22"/>
        </w:rPr>
        <w:t xml:space="preserve">ink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 to have a termly meeting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with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the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Designated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Safeguarding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Lead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and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the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C</w:t>
      </w:r>
      <w:r w:rsidRPr="00661D8F">
        <w:rPr>
          <w:rFonts w:asciiTheme="minorHAnsi" w:hAnsiTheme="minorHAnsi" w:cstheme="minorHAnsi"/>
          <w:sz w:val="22"/>
          <w:szCs w:val="22"/>
        </w:rPr>
        <w:t>hair should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meet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 xml:space="preserve">regularly with the Headteacher. It is also important that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overnors visit the school for celebrations and liturgies.</w:t>
      </w:r>
    </w:p>
    <w:p w14:paraId="4F7574D9" w14:textId="77777777" w:rsidR="00661D8F" w:rsidRPr="00661D8F" w:rsidRDefault="00661D8F" w:rsidP="00661D8F">
      <w:pPr>
        <w:pStyle w:val="BodyText"/>
        <w:ind w:left="260"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61A6FBE9" w14:textId="2F76295B" w:rsidR="00B96C16" w:rsidRDefault="00232233" w:rsidP="00661D8F">
      <w:pPr>
        <w:pStyle w:val="BodyText"/>
        <w:ind w:left="260" w:right="374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 xml:space="preserve">However,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 xml:space="preserve">overnors should not be routinely involved in the day-to-day activity of the </w:t>
      </w:r>
      <w:proofErr w:type="gramStart"/>
      <w:r w:rsidRPr="00661D8F">
        <w:rPr>
          <w:rFonts w:asciiTheme="minorHAnsi" w:hAnsiTheme="minorHAnsi" w:cstheme="minorHAnsi"/>
          <w:sz w:val="22"/>
          <w:szCs w:val="22"/>
        </w:rPr>
        <w:t>school</w:t>
      </w:r>
      <w:proofErr w:type="gramEnd"/>
      <w:r w:rsidRPr="00661D8F">
        <w:rPr>
          <w:rFonts w:asciiTheme="minorHAnsi" w:hAnsiTheme="minorHAnsi" w:cstheme="minorHAnsi"/>
          <w:sz w:val="22"/>
          <w:szCs w:val="22"/>
        </w:rPr>
        <w:t xml:space="preserve"> and it is important that most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 visits primarily focus on aspects of the school development plan to monitor progress against school development priorities. Every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should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make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at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least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one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visit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to</w:t>
      </w:r>
      <w:r w:rsidRPr="0066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the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school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 year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to</w:t>
      </w:r>
      <w:r w:rsidRPr="0066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monitor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an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area of the school development plan and see the school in action.</w:t>
      </w:r>
    </w:p>
    <w:p w14:paraId="76E021A4" w14:textId="77777777" w:rsidR="00661D8F" w:rsidRPr="00661D8F" w:rsidRDefault="00661D8F" w:rsidP="00661D8F">
      <w:pPr>
        <w:pStyle w:val="BodyText"/>
        <w:ind w:left="260"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3922020D" w14:textId="1D5F80A9" w:rsidR="00BD50E0" w:rsidRPr="00661D8F" w:rsidRDefault="00BD50E0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  <w:r w:rsidRPr="00661D8F">
        <w:rPr>
          <w:rFonts w:asciiTheme="minorHAnsi" w:hAnsiTheme="minorHAnsi" w:cstheme="minorHAnsi"/>
          <w:sz w:val="22"/>
          <w:szCs w:val="22"/>
        </w:rPr>
        <w:t>It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is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good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practice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for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new</w:t>
      </w:r>
      <w:r w:rsidRPr="00661D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overnors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to do</w:t>
      </w:r>
      <w:r w:rsidRPr="00661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a</w:t>
      </w:r>
      <w:r w:rsidRPr="0066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joint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visit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with an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1D8F">
        <w:rPr>
          <w:rFonts w:asciiTheme="minorHAnsi" w:hAnsiTheme="minorHAnsi" w:cstheme="minorHAnsi"/>
          <w:sz w:val="22"/>
          <w:szCs w:val="22"/>
        </w:rPr>
        <w:t>experienced</w:t>
      </w:r>
      <w:r w:rsidRPr="0066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1D8F">
        <w:rPr>
          <w:rFonts w:asciiTheme="minorHAnsi" w:hAnsiTheme="minorHAnsi" w:cstheme="minorHAnsi"/>
          <w:sz w:val="22"/>
          <w:szCs w:val="22"/>
        </w:rPr>
        <w:t>G</w:t>
      </w:r>
      <w:r w:rsidRPr="00661D8F">
        <w:rPr>
          <w:rFonts w:asciiTheme="minorHAnsi" w:hAnsiTheme="minorHAnsi" w:cstheme="minorHAnsi"/>
          <w:sz w:val="22"/>
          <w:szCs w:val="22"/>
        </w:rPr>
        <w:t>overnor or member of SLT when making their first visit.</w:t>
      </w:r>
    </w:p>
    <w:p w14:paraId="5030C421" w14:textId="77777777" w:rsidR="00BD50E0" w:rsidRPr="00661D8F" w:rsidRDefault="00BD50E0" w:rsidP="00661D8F">
      <w:pPr>
        <w:pStyle w:val="BodyText"/>
        <w:ind w:left="260"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5E1B0B03" w14:textId="77777777" w:rsidR="00B96C16" w:rsidRPr="00873CC9" w:rsidRDefault="00232233" w:rsidP="00661D8F">
      <w:pPr>
        <w:pStyle w:val="Heading1"/>
        <w:jc w:val="both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Protocol</w:t>
      </w:r>
      <w:r w:rsidRPr="00873CC9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for</w:t>
      </w:r>
      <w:r w:rsidRPr="00873CC9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873CC9">
        <w:rPr>
          <w:rFonts w:asciiTheme="minorHAnsi" w:hAnsiTheme="minorHAnsi" w:cstheme="minorHAnsi"/>
          <w:color w:val="1F497D" w:themeColor="text2"/>
          <w:sz w:val="28"/>
          <w:szCs w:val="28"/>
        </w:rPr>
        <w:t>Governor</w:t>
      </w:r>
      <w:r w:rsidRPr="00873CC9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Visits</w:t>
      </w:r>
    </w:p>
    <w:p w14:paraId="6062F055" w14:textId="0C411B64" w:rsidR="00BD50E0" w:rsidRPr="00661D8F" w:rsidRDefault="00232233" w:rsidP="00661D8F">
      <w:pPr>
        <w:tabs>
          <w:tab w:val="left" w:pos="980"/>
        </w:tabs>
        <w:ind w:left="284" w:right="434"/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When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="00661D8F" w:rsidRPr="00661D8F">
        <w:rPr>
          <w:rFonts w:asciiTheme="minorHAnsi" w:hAnsiTheme="minorHAnsi" w:cstheme="minorHAnsi"/>
        </w:rPr>
        <w:t>G</w:t>
      </w:r>
      <w:r w:rsidRPr="00661D8F">
        <w:rPr>
          <w:rFonts w:asciiTheme="minorHAnsi" w:hAnsiTheme="minorHAnsi" w:cstheme="minorHAnsi"/>
        </w:rPr>
        <w:t>overnors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are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visiting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61D8F">
        <w:rPr>
          <w:rFonts w:asciiTheme="minorHAnsi" w:hAnsiTheme="minorHAnsi" w:cstheme="minorHAnsi"/>
        </w:rPr>
        <w:t>school</w:t>
      </w:r>
      <w:proofErr w:type="gramEnd"/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it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is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important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that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that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they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remember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 xml:space="preserve">they are representing the </w:t>
      </w:r>
      <w:r w:rsidR="00661D8F" w:rsidRPr="00661D8F">
        <w:rPr>
          <w:rFonts w:asciiTheme="minorHAnsi" w:hAnsiTheme="minorHAnsi" w:cstheme="minorHAnsi"/>
        </w:rPr>
        <w:t>G</w:t>
      </w:r>
      <w:r w:rsidRPr="00661D8F">
        <w:rPr>
          <w:rFonts w:asciiTheme="minorHAnsi" w:hAnsiTheme="minorHAnsi" w:cstheme="minorHAnsi"/>
        </w:rPr>
        <w:t xml:space="preserve">overning </w:t>
      </w:r>
      <w:r w:rsidR="00661D8F" w:rsidRPr="00661D8F">
        <w:rPr>
          <w:rFonts w:asciiTheme="minorHAnsi" w:hAnsiTheme="minorHAnsi" w:cstheme="minorHAnsi"/>
        </w:rPr>
        <w:t>B</w:t>
      </w:r>
      <w:r w:rsidRPr="00661D8F">
        <w:rPr>
          <w:rFonts w:asciiTheme="minorHAnsi" w:hAnsiTheme="minorHAnsi" w:cstheme="minorHAnsi"/>
        </w:rPr>
        <w:t xml:space="preserve">ody. </w:t>
      </w:r>
      <w:r w:rsidR="00BD50E0" w:rsidRPr="00661D8F">
        <w:rPr>
          <w:rFonts w:asciiTheme="minorHAnsi" w:hAnsiTheme="minorHAnsi" w:cstheme="minorHAnsi"/>
        </w:rPr>
        <w:t>Governors/</w:t>
      </w:r>
      <w:r w:rsidR="00661D8F" w:rsidRPr="00661D8F">
        <w:rPr>
          <w:rFonts w:asciiTheme="minorHAnsi" w:hAnsiTheme="minorHAnsi" w:cstheme="minorHAnsi"/>
        </w:rPr>
        <w:t>T</w:t>
      </w:r>
      <w:r w:rsidR="00BD50E0" w:rsidRPr="00661D8F">
        <w:rPr>
          <w:rFonts w:asciiTheme="minorHAnsi" w:hAnsiTheme="minorHAnsi" w:cstheme="minorHAnsi"/>
        </w:rPr>
        <w:t>rustees do not have an automatic right to enter the school whenever they wish.  It is essential to pre</w:t>
      </w:r>
      <w:r w:rsidR="00661D8F" w:rsidRPr="00661D8F">
        <w:rPr>
          <w:rFonts w:asciiTheme="minorHAnsi" w:hAnsiTheme="minorHAnsi" w:cstheme="minorHAnsi"/>
        </w:rPr>
        <w:t>-</w:t>
      </w:r>
      <w:r w:rsidR="00BD50E0" w:rsidRPr="00661D8F">
        <w:rPr>
          <w:rFonts w:asciiTheme="minorHAnsi" w:hAnsiTheme="minorHAnsi" w:cstheme="minorHAnsi"/>
        </w:rPr>
        <w:t>arrange all visits with the appropriate person.</w:t>
      </w:r>
    </w:p>
    <w:p w14:paraId="05BD1E32" w14:textId="77777777" w:rsidR="00BD50E0" w:rsidRPr="00661D8F" w:rsidRDefault="00BD50E0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</w:p>
    <w:p w14:paraId="4E825C1D" w14:textId="42E28AED" w:rsidR="00B96C16" w:rsidRPr="00873CC9" w:rsidRDefault="00232233" w:rsidP="00661D8F">
      <w:pPr>
        <w:pStyle w:val="BodyText"/>
        <w:ind w:left="260" w:right="512"/>
        <w:jc w:val="both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Governors </w:t>
      </w:r>
      <w:r w:rsidR="00661D8F"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</w:t>
      </w:r>
      <w:r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hould:</w:t>
      </w:r>
    </w:p>
    <w:p w14:paraId="7D0ED8BD" w14:textId="618AD1E7" w:rsidR="0091626F" w:rsidRPr="00661D8F" w:rsidRDefault="0091626F" w:rsidP="00661D8F">
      <w:pPr>
        <w:pStyle w:val="ListParagraph"/>
        <w:numPr>
          <w:ilvl w:val="0"/>
          <w:numId w:val="1"/>
        </w:numPr>
        <w:tabs>
          <w:tab w:val="left" w:pos="980"/>
        </w:tabs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 xml:space="preserve">Check and review the </w:t>
      </w:r>
      <w:r w:rsidR="00661D8F">
        <w:rPr>
          <w:rFonts w:asciiTheme="minorHAnsi" w:hAnsiTheme="minorHAnsi" w:cstheme="minorHAnsi"/>
        </w:rPr>
        <w:t>‘G</w:t>
      </w:r>
      <w:r w:rsidRPr="00661D8F">
        <w:rPr>
          <w:rFonts w:asciiTheme="minorHAnsi" w:hAnsiTheme="minorHAnsi" w:cstheme="minorHAnsi"/>
        </w:rPr>
        <w:t xml:space="preserve">overnor </w:t>
      </w:r>
      <w:r w:rsidR="00661D8F">
        <w:rPr>
          <w:rFonts w:asciiTheme="minorHAnsi" w:hAnsiTheme="minorHAnsi" w:cstheme="minorHAnsi"/>
        </w:rPr>
        <w:t>S</w:t>
      </w:r>
      <w:r w:rsidRPr="00661D8F">
        <w:rPr>
          <w:rFonts w:asciiTheme="minorHAnsi" w:hAnsiTheme="minorHAnsi" w:cstheme="minorHAnsi"/>
        </w:rPr>
        <w:t xml:space="preserve">chool </w:t>
      </w:r>
      <w:r w:rsidR="00661D8F">
        <w:rPr>
          <w:rFonts w:asciiTheme="minorHAnsi" w:hAnsiTheme="minorHAnsi" w:cstheme="minorHAnsi"/>
        </w:rPr>
        <w:t>V</w:t>
      </w:r>
      <w:r w:rsidRPr="00661D8F">
        <w:rPr>
          <w:rFonts w:asciiTheme="minorHAnsi" w:hAnsiTheme="minorHAnsi" w:cstheme="minorHAnsi"/>
        </w:rPr>
        <w:t>isits</w:t>
      </w:r>
      <w:r w:rsidR="00661D8F">
        <w:rPr>
          <w:rFonts w:asciiTheme="minorHAnsi" w:hAnsiTheme="minorHAnsi" w:cstheme="minorHAnsi"/>
        </w:rPr>
        <w:t>’</w:t>
      </w:r>
      <w:r w:rsidRPr="00661D8F">
        <w:rPr>
          <w:rFonts w:asciiTheme="minorHAnsi" w:hAnsiTheme="minorHAnsi" w:cstheme="minorHAnsi"/>
        </w:rPr>
        <w:t xml:space="preserve"> policy</w:t>
      </w:r>
    </w:p>
    <w:p w14:paraId="7A149F32" w14:textId="4F73D6EE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Contact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the Headteacher and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="0091626F" w:rsidRPr="00661D8F">
        <w:rPr>
          <w:rFonts w:asciiTheme="minorHAnsi" w:hAnsiTheme="minorHAnsi" w:cstheme="minorHAnsi"/>
          <w:spacing w:val="-4"/>
        </w:rPr>
        <w:t>Chair to notify them of the visi</w:t>
      </w:r>
      <w:r w:rsidR="00661D8F">
        <w:rPr>
          <w:rFonts w:asciiTheme="minorHAnsi" w:hAnsiTheme="minorHAnsi" w:cstheme="minorHAnsi"/>
          <w:spacing w:val="-4"/>
        </w:rPr>
        <w:t>t and</w:t>
      </w:r>
      <w:r w:rsidR="0091626F"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agree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a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date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time</w:t>
      </w:r>
    </w:p>
    <w:p w14:paraId="042C3921" w14:textId="2A094AD8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ind w:right="434"/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Agree</w:t>
      </w:r>
      <w:r w:rsidRPr="00661D8F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661D8F">
        <w:rPr>
          <w:rFonts w:asciiTheme="minorHAnsi" w:hAnsiTheme="minorHAnsi" w:cstheme="minorHAnsi"/>
        </w:rPr>
        <w:t>a clear</w:t>
      </w:r>
      <w:proofErr w:type="gramEnd"/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focus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for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 xml:space="preserve">the </w:t>
      </w:r>
      <w:r w:rsidRPr="00661D8F">
        <w:rPr>
          <w:rFonts w:asciiTheme="minorHAnsi" w:hAnsiTheme="minorHAnsi" w:cstheme="minorHAnsi"/>
          <w:spacing w:val="-2"/>
        </w:rPr>
        <w:t>visit</w:t>
      </w:r>
      <w:r w:rsidR="0091626F" w:rsidRPr="00661D8F">
        <w:rPr>
          <w:rFonts w:asciiTheme="minorHAnsi" w:hAnsiTheme="minorHAnsi" w:cstheme="minorHAnsi"/>
          <w:spacing w:val="-2"/>
        </w:rPr>
        <w:t xml:space="preserve"> in advance, send any questions in advance or things you wish to observe to the staff member so you both feel prepared</w:t>
      </w:r>
    </w:p>
    <w:p w14:paraId="2F98531F" w14:textId="5D8DEE14" w:rsid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ind w:right="1258"/>
        <w:jc w:val="both"/>
        <w:rPr>
          <w:rFonts w:asciiTheme="minorHAnsi" w:hAnsiTheme="minorHAnsi" w:cstheme="minorHAnsi"/>
          <w:spacing w:val="-2"/>
        </w:rPr>
      </w:pPr>
      <w:r w:rsidRPr="00661D8F">
        <w:rPr>
          <w:rFonts w:asciiTheme="minorHAnsi" w:hAnsiTheme="minorHAnsi" w:cstheme="minorHAnsi"/>
        </w:rPr>
        <w:t>Follow</w:t>
      </w:r>
      <w:r w:rsidRPr="00661D8F">
        <w:rPr>
          <w:rFonts w:asciiTheme="minorHAnsi" w:hAnsiTheme="minorHAnsi" w:cstheme="minorHAnsi"/>
          <w:spacing w:val="-7"/>
        </w:rPr>
        <w:t xml:space="preserve"> </w:t>
      </w:r>
      <w:r w:rsidRPr="00661D8F">
        <w:rPr>
          <w:rFonts w:asciiTheme="minorHAnsi" w:hAnsiTheme="minorHAnsi" w:cstheme="minorHAnsi"/>
        </w:rPr>
        <w:t>school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procedures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including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health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safety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 xml:space="preserve">safeguarding </w:t>
      </w:r>
      <w:r w:rsidRPr="00661D8F">
        <w:rPr>
          <w:rFonts w:asciiTheme="minorHAnsi" w:hAnsiTheme="minorHAnsi" w:cstheme="minorHAnsi"/>
          <w:spacing w:val="-2"/>
        </w:rPr>
        <w:t>requirements</w:t>
      </w:r>
    </w:p>
    <w:p w14:paraId="28F34E82" w14:textId="77777777" w:rsidR="00661D8F" w:rsidRDefault="00661D8F">
      <w:p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br w:type="page"/>
      </w:r>
    </w:p>
    <w:p w14:paraId="042A15AB" w14:textId="77777777" w:rsidR="00B96C16" w:rsidRDefault="00B96C16" w:rsidP="00661D8F">
      <w:pPr>
        <w:tabs>
          <w:tab w:val="left" w:pos="980"/>
        </w:tabs>
        <w:ind w:right="1258"/>
        <w:jc w:val="both"/>
        <w:rPr>
          <w:rFonts w:asciiTheme="minorHAnsi" w:hAnsiTheme="minorHAnsi" w:cstheme="minorHAnsi"/>
        </w:rPr>
      </w:pPr>
    </w:p>
    <w:p w14:paraId="426E990E" w14:textId="77777777" w:rsidR="00661D8F" w:rsidRDefault="00661D8F" w:rsidP="00661D8F">
      <w:pPr>
        <w:tabs>
          <w:tab w:val="left" w:pos="980"/>
        </w:tabs>
        <w:ind w:right="1258"/>
        <w:jc w:val="both"/>
        <w:rPr>
          <w:rFonts w:asciiTheme="minorHAnsi" w:hAnsiTheme="minorHAnsi" w:cstheme="minorHAnsi"/>
        </w:rPr>
      </w:pPr>
    </w:p>
    <w:p w14:paraId="2071C875" w14:textId="77777777" w:rsidR="00661D8F" w:rsidRPr="00661D8F" w:rsidRDefault="00661D8F" w:rsidP="00661D8F">
      <w:pPr>
        <w:tabs>
          <w:tab w:val="left" w:pos="980"/>
        </w:tabs>
        <w:ind w:right="1258"/>
        <w:jc w:val="both"/>
        <w:rPr>
          <w:rFonts w:asciiTheme="minorHAnsi" w:hAnsiTheme="minorHAnsi" w:cstheme="minorHAnsi"/>
        </w:rPr>
      </w:pPr>
    </w:p>
    <w:p w14:paraId="01B9A595" w14:textId="40A0F740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ind w:right="942"/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Maintain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strict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confidentiality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regarding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visit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and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share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 xml:space="preserve">information only with the </w:t>
      </w:r>
      <w:r w:rsidR="00661D8F" w:rsidRPr="00661D8F">
        <w:rPr>
          <w:rFonts w:asciiTheme="minorHAnsi" w:hAnsiTheme="minorHAnsi" w:cstheme="minorHAnsi"/>
        </w:rPr>
        <w:t>G</w:t>
      </w:r>
      <w:r w:rsidRPr="00661D8F">
        <w:rPr>
          <w:rFonts w:asciiTheme="minorHAnsi" w:hAnsiTheme="minorHAnsi" w:cstheme="minorHAnsi"/>
        </w:rPr>
        <w:t xml:space="preserve">overning </w:t>
      </w:r>
      <w:r w:rsidR="00661D8F">
        <w:rPr>
          <w:rFonts w:asciiTheme="minorHAnsi" w:hAnsiTheme="minorHAnsi" w:cstheme="minorHAnsi"/>
        </w:rPr>
        <w:t>B</w:t>
      </w:r>
      <w:r w:rsidRPr="00661D8F">
        <w:rPr>
          <w:rFonts w:asciiTheme="minorHAnsi" w:hAnsiTheme="minorHAnsi" w:cstheme="minorHAnsi"/>
        </w:rPr>
        <w:t>ody and the school</w:t>
      </w:r>
    </w:p>
    <w:p w14:paraId="4A11E606" w14:textId="71A6112F" w:rsidR="00B96C16" w:rsidRPr="00661D8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ind w:right="877"/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Remember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that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="00661D8F">
        <w:rPr>
          <w:rFonts w:asciiTheme="minorHAnsi" w:hAnsiTheme="minorHAnsi" w:cstheme="minorHAnsi"/>
        </w:rPr>
        <w:t>Governors</w:t>
      </w:r>
      <w:r w:rsidRPr="00661D8F">
        <w:rPr>
          <w:rFonts w:asciiTheme="minorHAnsi" w:hAnsiTheme="minorHAnsi" w:cstheme="minorHAnsi"/>
          <w:spacing w:val="-5"/>
        </w:rPr>
        <w:t xml:space="preserve"> </w:t>
      </w:r>
      <w:r w:rsidRPr="00661D8F">
        <w:rPr>
          <w:rFonts w:asciiTheme="minorHAnsi" w:hAnsiTheme="minorHAnsi" w:cstheme="minorHAnsi"/>
        </w:rPr>
        <w:t>are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not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school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inspectors</w:t>
      </w:r>
      <w:r w:rsidR="00661D8F">
        <w:rPr>
          <w:rFonts w:asciiTheme="minorHAnsi" w:hAnsiTheme="minorHAnsi" w:cstheme="minorHAnsi"/>
        </w:rPr>
        <w:t>; Governors a</w:t>
      </w:r>
      <w:r w:rsidRPr="00661D8F">
        <w:rPr>
          <w:rFonts w:asciiTheme="minorHAnsi" w:hAnsiTheme="minorHAnsi" w:cstheme="minorHAnsi"/>
        </w:rPr>
        <w:t>re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not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there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to</w:t>
      </w:r>
      <w:r w:rsidRPr="00661D8F">
        <w:rPr>
          <w:rFonts w:asciiTheme="minorHAnsi" w:hAnsiTheme="minorHAnsi" w:cstheme="minorHAnsi"/>
          <w:spacing w:val="-3"/>
        </w:rPr>
        <w:t xml:space="preserve"> </w:t>
      </w:r>
      <w:r w:rsidRPr="00661D8F">
        <w:rPr>
          <w:rFonts w:asciiTheme="minorHAnsi" w:hAnsiTheme="minorHAnsi" w:cstheme="minorHAnsi"/>
        </w:rPr>
        <w:t>make judgements on individual teachers</w:t>
      </w:r>
    </w:p>
    <w:p w14:paraId="0B6F8A81" w14:textId="73EC1305" w:rsidR="0091626F" w:rsidRDefault="00232233" w:rsidP="00661D8F">
      <w:pPr>
        <w:pStyle w:val="ListParagraph"/>
        <w:numPr>
          <w:ilvl w:val="0"/>
          <w:numId w:val="1"/>
        </w:numPr>
        <w:tabs>
          <w:tab w:val="left" w:pos="980"/>
        </w:tabs>
        <w:ind w:right="595"/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 xml:space="preserve">Make sure </w:t>
      </w:r>
      <w:r w:rsidR="00661D8F">
        <w:rPr>
          <w:rFonts w:asciiTheme="minorHAnsi" w:hAnsiTheme="minorHAnsi" w:cstheme="minorHAnsi"/>
        </w:rPr>
        <w:t xml:space="preserve">Governors </w:t>
      </w:r>
      <w:r w:rsidRPr="00661D8F">
        <w:rPr>
          <w:rFonts w:asciiTheme="minorHAnsi" w:hAnsiTheme="minorHAnsi" w:cstheme="minorHAnsi"/>
        </w:rPr>
        <w:t xml:space="preserve">complete a </w:t>
      </w:r>
      <w:r w:rsidR="00661D8F">
        <w:rPr>
          <w:rFonts w:asciiTheme="minorHAnsi" w:hAnsiTheme="minorHAnsi" w:cstheme="minorHAnsi"/>
        </w:rPr>
        <w:t>‘</w:t>
      </w:r>
      <w:r w:rsidRPr="00661D8F">
        <w:rPr>
          <w:rFonts w:asciiTheme="minorHAnsi" w:hAnsiTheme="minorHAnsi" w:cstheme="minorHAnsi"/>
        </w:rPr>
        <w:t>Governor Visit</w:t>
      </w:r>
      <w:r w:rsidR="00661D8F">
        <w:rPr>
          <w:rFonts w:asciiTheme="minorHAnsi" w:hAnsiTheme="minorHAnsi" w:cstheme="minorHAnsi"/>
        </w:rPr>
        <w:t>’</w:t>
      </w:r>
      <w:r w:rsidRPr="00661D8F">
        <w:rPr>
          <w:rFonts w:asciiTheme="minorHAnsi" w:hAnsiTheme="minorHAnsi" w:cstheme="minorHAnsi"/>
        </w:rPr>
        <w:t xml:space="preserve"> </w:t>
      </w:r>
      <w:r w:rsidR="00661D8F">
        <w:rPr>
          <w:rFonts w:asciiTheme="minorHAnsi" w:hAnsiTheme="minorHAnsi" w:cstheme="minorHAnsi"/>
        </w:rPr>
        <w:t>r</w:t>
      </w:r>
      <w:r w:rsidRPr="00661D8F">
        <w:rPr>
          <w:rFonts w:asciiTheme="minorHAnsi" w:hAnsiTheme="minorHAnsi" w:cstheme="minorHAnsi"/>
        </w:rPr>
        <w:t>eport, reporting on the focus. If possible,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completed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report</w:t>
      </w:r>
      <w:r w:rsidRPr="00661D8F">
        <w:rPr>
          <w:rFonts w:asciiTheme="minorHAnsi" w:hAnsiTheme="minorHAnsi" w:cstheme="minorHAnsi"/>
          <w:spacing w:val="-6"/>
        </w:rPr>
        <w:t xml:space="preserve"> </w:t>
      </w:r>
      <w:r w:rsidRPr="00661D8F">
        <w:rPr>
          <w:rFonts w:asciiTheme="minorHAnsi" w:hAnsiTheme="minorHAnsi" w:cstheme="minorHAnsi"/>
        </w:rPr>
        <w:t>should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be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shared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with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the</w:t>
      </w:r>
      <w:r w:rsidRPr="00661D8F">
        <w:rPr>
          <w:rFonts w:asciiTheme="minorHAnsi" w:hAnsiTheme="minorHAnsi" w:cstheme="minorHAnsi"/>
          <w:spacing w:val="-4"/>
        </w:rPr>
        <w:t xml:space="preserve"> </w:t>
      </w:r>
      <w:r w:rsidRPr="00661D8F">
        <w:rPr>
          <w:rFonts w:asciiTheme="minorHAnsi" w:hAnsiTheme="minorHAnsi" w:cstheme="minorHAnsi"/>
        </w:rPr>
        <w:t>Headteacher</w:t>
      </w:r>
      <w:r w:rsidRPr="00661D8F">
        <w:rPr>
          <w:rFonts w:asciiTheme="minorHAnsi" w:hAnsiTheme="minorHAnsi" w:cstheme="minorHAnsi"/>
          <w:spacing w:val="-2"/>
        </w:rPr>
        <w:t xml:space="preserve"> </w:t>
      </w:r>
      <w:r w:rsidRPr="00661D8F">
        <w:rPr>
          <w:rFonts w:asciiTheme="minorHAnsi" w:hAnsiTheme="minorHAnsi" w:cstheme="minorHAnsi"/>
        </w:rPr>
        <w:t>before the</w:t>
      </w:r>
      <w:r w:rsidR="003C1891">
        <w:rPr>
          <w:rFonts w:asciiTheme="minorHAnsi" w:hAnsiTheme="minorHAnsi" w:cstheme="minorHAnsi"/>
        </w:rPr>
        <w:t xml:space="preserve"> Governor </w:t>
      </w:r>
      <w:r w:rsidRPr="00661D8F">
        <w:rPr>
          <w:rFonts w:asciiTheme="minorHAnsi" w:hAnsiTheme="minorHAnsi" w:cstheme="minorHAnsi"/>
        </w:rPr>
        <w:t>leave</w:t>
      </w:r>
      <w:r w:rsidR="003C1891">
        <w:rPr>
          <w:rFonts w:asciiTheme="minorHAnsi" w:hAnsiTheme="minorHAnsi" w:cstheme="minorHAnsi"/>
        </w:rPr>
        <w:t>s</w:t>
      </w:r>
      <w:r w:rsidRPr="00661D8F">
        <w:rPr>
          <w:rFonts w:asciiTheme="minorHAnsi" w:hAnsiTheme="minorHAnsi" w:cstheme="minorHAnsi"/>
        </w:rPr>
        <w:t xml:space="preserve">. It should also be shared and discussed with the </w:t>
      </w:r>
      <w:r w:rsidR="003C1891">
        <w:rPr>
          <w:rFonts w:asciiTheme="minorHAnsi" w:hAnsiTheme="minorHAnsi" w:cstheme="minorHAnsi"/>
        </w:rPr>
        <w:t>G</w:t>
      </w:r>
      <w:r w:rsidRPr="00661D8F">
        <w:rPr>
          <w:rFonts w:asciiTheme="minorHAnsi" w:hAnsiTheme="minorHAnsi" w:cstheme="minorHAnsi"/>
        </w:rPr>
        <w:t xml:space="preserve">overning </w:t>
      </w:r>
      <w:r w:rsidR="003C1891">
        <w:rPr>
          <w:rFonts w:asciiTheme="minorHAnsi" w:hAnsiTheme="minorHAnsi" w:cstheme="minorHAnsi"/>
        </w:rPr>
        <w:t>B</w:t>
      </w:r>
      <w:r w:rsidRPr="00661D8F">
        <w:rPr>
          <w:rFonts w:asciiTheme="minorHAnsi" w:hAnsiTheme="minorHAnsi" w:cstheme="minorHAnsi"/>
        </w:rPr>
        <w:t>ody.</w:t>
      </w:r>
    </w:p>
    <w:p w14:paraId="74C31E6D" w14:textId="77777777" w:rsidR="003C1891" w:rsidRPr="00661D8F" w:rsidRDefault="003C1891" w:rsidP="003C1891">
      <w:pPr>
        <w:pStyle w:val="ListParagraph"/>
        <w:tabs>
          <w:tab w:val="left" w:pos="980"/>
        </w:tabs>
        <w:ind w:right="595" w:firstLine="0"/>
        <w:jc w:val="both"/>
        <w:rPr>
          <w:rFonts w:asciiTheme="minorHAnsi" w:hAnsiTheme="minorHAnsi" w:cstheme="minorHAnsi"/>
        </w:rPr>
      </w:pPr>
    </w:p>
    <w:p w14:paraId="5B4ED890" w14:textId="7059F0F2" w:rsidR="00CE3D0C" w:rsidRPr="00873CC9" w:rsidRDefault="00CE3D0C" w:rsidP="00661D8F">
      <w:pPr>
        <w:tabs>
          <w:tab w:val="left" w:pos="980"/>
        </w:tabs>
        <w:ind w:left="620" w:right="595"/>
        <w:jc w:val="both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Writing the </w:t>
      </w:r>
      <w:r w:rsidR="003C1891"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Governor Visit R</w:t>
      </w:r>
      <w:r w:rsidRPr="00873CC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eport</w:t>
      </w:r>
    </w:p>
    <w:p w14:paraId="533D81C0" w14:textId="77777777" w:rsidR="00CE3D0C" w:rsidRPr="003C1891" w:rsidRDefault="00CE3D0C" w:rsidP="003C1891">
      <w:pPr>
        <w:tabs>
          <w:tab w:val="left" w:pos="980"/>
        </w:tabs>
        <w:ind w:left="851" w:right="595"/>
        <w:jc w:val="both"/>
        <w:rPr>
          <w:rFonts w:asciiTheme="minorHAnsi" w:hAnsiTheme="minorHAnsi" w:cstheme="minorHAnsi"/>
          <w:i/>
          <w:iCs/>
          <w:lang w:val="en-GB"/>
        </w:rPr>
      </w:pPr>
      <w:r w:rsidRPr="003C1891">
        <w:rPr>
          <w:rFonts w:asciiTheme="minorHAnsi" w:hAnsiTheme="minorHAnsi" w:cstheme="minorHAnsi"/>
          <w:b/>
          <w:bCs/>
          <w:i/>
          <w:iCs/>
          <w:lang w:val="en-GB"/>
        </w:rPr>
        <w:t>Do:</w:t>
      </w:r>
    </w:p>
    <w:p w14:paraId="79A7813B" w14:textId="77777777" w:rsidR="00CE3D0C" w:rsidRPr="00661D8F" w:rsidRDefault="00CE3D0C" w:rsidP="003C1891">
      <w:pPr>
        <w:numPr>
          <w:ilvl w:val="0"/>
          <w:numId w:val="2"/>
        </w:numPr>
        <w:tabs>
          <w:tab w:val="clear" w:pos="720"/>
          <w:tab w:val="left" w:pos="980"/>
          <w:tab w:val="num" w:pos="1843"/>
        </w:tabs>
        <w:ind w:left="1418" w:right="595"/>
        <w:jc w:val="both"/>
        <w:rPr>
          <w:rFonts w:asciiTheme="minorHAnsi" w:hAnsiTheme="minorHAnsi" w:cstheme="minorHAnsi"/>
          <w:lang w:val="en-GB"/>
        </w:rPr>
      </w:pPr>
      <w:proofErr w:type="gramStart"/>
      <w:r w:rsidRPr="00661D8F">
        <w:rPr>
          <w:rFonts w:asciiTheme="minorHAnsi" w:hAnsiTheme="minorHAnsi" w:cstheme="minorHAnsi"/>
          <w:lang w:val="en-GB"/>
        </w:rPr>
        <w:t>Use neutral language at all times</w:t>
      </w:r>
      <w:proofErr w:type="gramEnd"/>
    </w:p>
    <w:p w14:paraId="2A15B683" w14:textId="78EF0619" w:rsidR="00CE3D0C" w:rsidRPr="00661D8F" w:rsidRDefault="00CE3D0C" w:rsidP="003C1891">
      <w:pPr>
        <w:numPr>
          <w:ilvl w:val="0"/>
          <w:numId w:val="2"/>
        </w:numPr>
        <w:tabs>
          <w:tab w:val="clear" w:pos="720"/>
          <w:tab w:val="left" w:pos="980"/>
          <w:tab w:val="num" w:pos="1843"/>
        </w:tabs>
        <w:ind w:left="1418" w:right="595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>Remain observational and describe only what you see</w:t>
      </w:r>
    </w:p>
    <w:p w14:paraId="1E077FA8" w14:textId="04C9EC77" w:rsidR="00CE3D0C" w:rsidRPr="00661D8F" w:rsidRDefault="00CE3D0C" w:rsidP="003C1891">
      <w:pPr>
        <w:numPr>
          <w:ilvl w:val="0"/>
          <w:numId w:val="2"/>
        </w:numPr>
        <w:tabs>
          <w:tab w:val="clear" w:pos="720"/>
          <w:tab w:val="left" w:pos="980"/>
          <w:tab w:val="num" w:pos="1843"/>
        </w:tabs>
        <w:ind w:left="1418" w:right="595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>Focus closely on the agreed reasons for the visit and its strategic role</w:t>
      </w:r>
    </w:p>
    <w:p w14:paraId="20B90F20" w14:textId="23AEBB6A" w:rsidR="00CE3D0C" w:rsidRPr="00661D8F" w:rsidRDefault="00CE3D0C" w:rsidP="003C1891">
      <w:pPr>
        <w:numPr>
          <w:ilvl w:val="0"/>
          <w:numId w:val="2"/>
        </w:numPr>
        <w:tabs>
          <w:tab w:val="clear" w:pos="720"/>
          <w:tab w:val="left" w:pos="980"/>
          <w:tab w:val="num" w:pos="1843"/>
        </w:tabs>
        <w:ind w:left="1418" w:right="595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 xml:space="preserve">Send </w:t>
      </w:r>
      <w:r w:rsidR="003C1891">
        <w:rPr>
          <w:rFonts w:asciiTheme="minorHAnsi" w:hAnsiTheme="minorHAnsi" w:cstheme="minorHAnsi"/>
          <w:lang w:val="en-GB"/>
        </w:rPr>
        <w:t xml:space="preserve">the </w:t>
      </w:r>
      <w:r w:rsidRPr="00661D8F">
        <w:rPr>
          <w:rFonts w:asciiTheme="minorHAnsi" w:hAnsiTheme="minorHAnsi" w:cstheme="minorHAnsi"/>
          <w:lang w:val="en-GB"/>
        </w:rPr>
        <w:t xml:space="preserve">report to an experienced </w:t>
      </w:r>
      <w:r w:rsidR="003C1891">
        <w:rPr>
          <w:rFonts w:asciiTheme="minorHAnsi" w:hAnsiTheme="minorHAnsi" w:cstheme="minorHAnsi"/>
          <w:lang w:val="en-GB"/>
        </w:rPr>
        <w:t>G</w:t>
      </w:r>
      <w:r w:rsidRPr="00661D8F">
        <w:rPr>
          <w:rFonts w:asciiTheme="minorHAnsi" w:hAnsiTheme="minorHAnsi" w:cstheme="minorHAnsi"/>
          <w:lang w:val="en-GB"/>
        </w:rPr>
        <w:t>overnor for feedback, if you're new to the role</w:t>
      </w:r>
    </w:p>
    <w:p w14:paraId="7685EFDA" w14:textId="01589240" w:rsidR="00CE3D0C" w:rsidRPr="00661D8F" w:rsidRDefault="00CE3D0C" w:rsidP="003C1891">
      <w:pPr>
        <w:numPr>
          <w:ilvl w:val="0"/>
          <w:numId w:val="2"/>
        </w:numPr>
        <w:tabs>
          <w:tab w:val="clear" w:pos="720"/>
          <w:tab w:val="left" w:pos="980"/>
          <w:tab w:val="num" w:pos="1843"/>
        </w:tabs>
        <w:ind w:left="1418" w:right="595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>Send reports to the relevant staff member to check for accuracy and as a courtesy </w:t>
      </w:r>
    </w:p>
    <w:p w14:paraId="0B4F6500" w14:textId="77777777" w:rsidR="00CE3D0C" w:rsidRPr="003C1891" w:rsidRDefault="00CE3D0C" w:rsidP="003C1891">
      <w:pPr>
        <w:tabs>
          <w:tab w:val="left" w:pos="980"/>
        </w:tabs>
        <w:ind w:left="851" w:right="595"/>
        <w:jc w:val="both"/>
        <w:rPr>
          <w:rFonts w:asciiTheme="minorHAnsi" w:hAnsiTheme="minorHAnsi" w:cstheme="minorHAnsi"/>
          <w:i/>
          <w:iCs/>
          <w:lang w:val="en-GB"/>
        </w:rPr>
      </w:pPr>
      <w:r w:rsidRPr="003C1891">
        <w:rPr>
          <w:rFonts w:asciiTheme="minorHAnsi" w:hAnsiTheme="minorHAnsi" w:cstheme="minorHAnsi"/>
          <w:b/>
          <w:bCs/>
          <w:i/>
          <w:iCs/>
          <w:lang w:val="en-GB"/>
        </w:rPr>
        <w:t>Don't:</w:t>
      </w:r>
    </w:p>
    <w:p w14:paraId="7FE26C90" w14:textId="4C7D74FF" w:rsidR="00CE3D0C" w:rsidRPr="00661D8F" w:rsidRDefault="00CE3D0C" w:rsidP="003C1891">
      <w:pPr>
        <w:numPr>
          <w:ilvl w:val="0"/>
          <w:numId w:val="3"/>
        </w:numPr>
        <w:tabs>
          <w:tab w:val="clear" w:pos="720"/>
          <w:tab w:val="left" w:pos="980"/>
          <w:tab w:val="num" w:pos="1418"/>
        </w:tabs>
        <w:ind w:left="1418" w:right="595" w:hanging="502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 xml:space="preserve">Make qualitative judgements, particularly about any incidents you </w:t>
      </w:r>
      <w:r w:rsidR="003C1891">
        <w:rPr>
          <w:rFonts w:asciiTheme="minorHAnsi" w:hAnsiTheme="minorHAnsi" w:cstheme="minorHAnsi"/>
          <w:lang w:val="en-GB"/>
        </w:rPr>
        <w:t>witness</w:t>
      </w:r>
      <w:r w:rsidRPr="00661D8F">
        <w:rPr>
          <w:rFonts w:asciiTheme="minorHAnsi" w:hAnsiTheme="minorHAnsi" w:cstheme="minorHAnsi"/>
          <w:lang w:val="en-GB"/>
        </w:rPr>
        <w:t xml:space="preserve"> when observing teaching and learning practice</w:t>
      </w:r>
    </w:p>
    <w:p w14:paraId="2C6BE007" w14:textId="7409AE03" w:rsidR="00CE3D0C" w:rsidRPr="00661D8F" w:rsidRDefault="00CE3D0C" w:rsidP="003C1891">
      <w:pPr>
        <w:numPr>
          <w:ilvl w:val="0"/>
          <w:numId w:val="3"/>
        </w:numPr>
        <w:tabs>
          <w:tab w:val="clear" w:pos="720"/>
          <w:tab w:val="left" w:pos="980"/>
          <w:tab w:val="num" w:pos="1418"/>
        </w:tabs>
        <w:ind w:left="1418" w:right="595" w:hanging="502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 xml:space="preserve">Name any individual teachers </w:t>
      </w:r>
      <w:r w:rsidR="003C1891">
        <w:rPr>
          <w:rFonts w:asciiTheme="minorHAnsi" w:hAnsiTheme="minorHAnsi" w:cstheme="minorHAnsi"/>
          <w:lang w:val="en-GB"/>
        </w:rPr>
        <w:t>or</w:t>
      </w:r>
      <w:r w:rsidRPr="00661D8F">
        <w:rPr>
          <w:rFonts w:asciiTheme="minorHAnsi" w:hAnsiTheme="minorHAnsi" w:cstheme="minorHAnsi"/>
          <w:lang w:val="en-GB"/>
        </w:rPr>
        <w:t xml:space="preserve"> pupils</w:t>
      </w:r>
    </w:p>
    <w:p w14:paraId="21A00110" w14:textId="66F3F204" w:rsidR="00CE3D0C" w:rsidRPr="00661D8F" w:rsidRDefault="00CE3D0C" w:rsidP="003C1891">
      <w:pPr>
        <w:numPr>
          <w:ilvl w:val="0"/>
          <w:numId w:val="3"/>
        </w:numPr>
        <w:tabs>
          <w:tab w:val="clear" w:pos="720"/>
          <w:tab w:val="left" w:pos="980"/>
          <w:tab w:val="num" w:pos="1418"/>
        </w:tabs>
        <w:ind w:left="1418" w:right="595" w:hanging="502"/>
        <w:jc w:val="both"/>
        <w:rPr>
          <w:rFonts w:asciiTheme="minorHAnsi" w:hAnsiTheme="minorHAnsi" w:cstheme="minorHAnsi"/>
          <w:lang w:val="en-GB"/>
        </w:rPr>
      </w:pPr>
      <w:r w:rsidRPr="00661D8F">
        <w:rPr>
          <w:rFonts w:asciiTheme="minorHAnsi" w:hAnsiTheme="minorHAnsi" w:cstheme="minorHAnsi"/>
          <w:lang w:val="en-GB"/>
        </w:rPr>
        <w:t>Get distracted and talk about other issues that aren't related to the focus of the visit</w:t>
      </w:r>
    </w:p>
    <w:p w14:paraId="1C0465CE" w14:textId="77777777" w:rsidR="003C1891" w:rsidRDefault="003C1891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</w:p>
    <w:p w14:paraId="5D263840" w14:textId="77777777" w:rsidR="00BD50E0" w:rsidRPr="00661D8F" w:rsidDel="00BD50E0" w:rsidRDefault="00BD50E0" w:rsidP="00661D8F">
      <w:pPr>
        <w:pStyle w:val="BodyText"/>
        <w:ind w:left="260" w:right="512"/>
        <w:jc w:val="both"/>
        <w:rPr>
          <w:rFonts w:asciiTheme="minorHAnsi" w:hAnsiTheme="minorHAnsi" w:cstheme="minorHAnsi"/>
          <w:sz w:val="22"/>
          <w:szCs w:val="22"/>
        </w:rPr>
      </w:pPr>
    </w:p>
    <w:p w14:paraId="645B24F5" w14:textId="77777777" w:rsidR="00661D8F" w:rsidRDefault="00661D8F" w:rsidP="00661D8F">
      <w:pPr>
        <w:jc w:val="both"/>
        <w:rPr>
          <w:rFonts w:asciiTheme="minorHAnsi" w:hAnsiTheme="minorHAnsi" w:cstheme="minorHAnsi"/>
        </w:rPr>
      </w:pPr>
    </w:p>
    <w:p w14:paraId="4D15B193" w14:textId="77777777" w:rsidR="00661D8F" w:rsidRDefault="00661D8F" w:rsidP="00661D8F">
      <w:pPr>
        <w:jc w:val="both"/>
        <w:rPr>
          <w:rFonts w:asciiTheme="minorHAnsi" w:hAnsiTheme="minorHAnsi" w:cstheme="minorHAnsi"/>
        </w:rPr>
      </w:pPr>
    </w:p>
    <w:p w14:paraId="3CC8B31A" w14:textId="77777777" w:rsidR="00661D8F" w:rsidRDefault="00661D8F" w:rsidP="00661D8F">
      <w:pPr>
        <w:jc w:val="both"/>
        <w:rPr>
          <w:rFonts w:asciiTheme="minorHAnsi" w:hAnsiTheme="minorHAnsi" w:cstheme="minorHAnsi"/>
        </w:rPr>
      </w:pPr>
    </w:p>
    <w:p w14:paraId="5DC46164" w14:textId="77777777" w:rsidR="00661D8F" w:rsidRDefault="00661D8F" w:rsidP="00661D8F">
      <w:pPr>
        <w:jc w:val="both"/>
        <w:rPr>
          <w:rFonts w:asciiTheme="minorHAnsi" w:hAnsiTheme="minorHAnsi" w:cstheme="minorHAnsi"/>
        </w:rPr>
      </w:pPr>
    </w:p>
    <w:p w14:paraId="4D1E3C3D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587F56E7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336A5888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6DF76E57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663BDC54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548EFECA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5A4FD46B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43DC34D9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5C62F7B7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59AE501C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45AB1177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3100F0BB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41B15724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1B7BC48E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35364032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30D60380" w14:textId="77777777" w:rsidR="00C441C4" w:rsidRDefault="00C441C4" w:rsidP="00661D8F">
      <w:pPr>
        <w:jc w:val="both"/>
        <w:rPr>
          <w:rFonts w:asciiTheme="minorHAnsi" w:hAnsiTheme="minorHAnsi" w:cstheme="minorHAnsi"/>
        </w:rPr>
      </w:pPr>
    </w:p>
    <w:p w14:paraId="48076E00" w14:textId="77777777" w:rsidR="00C441C4" w:rsidRDefault="00C441C4" w:rsidP="00661D8F">
      <w:pPr>
        <w:jc w:val="both"/>
        <w:rPr>
          <w:rFonts w:asciiTheme="minorHAnsi" w:hAnsiTheme="minorHAnsi" w:cstheme="minorHAnsi"/>
        </w:rPr>
      </w:pPr>
    </w:p>
    <w:p w14:paraId="70F4357A" w14:textId="77777777" w:rsidR="00C441C4" w:rsidRDefault="00C441C4" w:rsidP="00661D8F">
      <w:pPr>
        <w:jc w:val="both"/>
        <w:rPr>
          <w:rFonts w:asciiTheme="minorHAnsi" w:hAnsiTheme="minorHAnsi" w:cstheme="minorHAnsi"/>
        </w:rPr>
      </w:pPr>
    </w:p>
    <w:p w14:paraId="1D356C39" w14:textId="77777777" w:rsidR="00C441C4" w:rsidRDefault="00C441C4" w:rsidP="00661D8F">
      <w:pPr>
        <w:jc w:val="both"/>
        <w:rPr>
          <w:rFonts w:asciiTheme="minorHAnsi" w:hAnsiTheme="minorHAnsi" w:cstheme="minorHAnsi"/>
        </w:rPr>
      </w:pPr>
    </w:p>
    <w:p w14:paraId="0FB82BB4" w14:textId="77777777" w:rsidR="00C441C4" w:rsidRDefault="00C441C4" w:rsidP="00661D8F">
      <w:pPr>
        <w:jc w:val="both"/>
        <w:rPr>
          <w:rFonts w:asciiTheme="minorHAnsi" w:hAnsiTheme="minorHAnsi" w:cstheme="minorHAnsi"/>
        </w:rPr>
      </w:pPr>
    </w:p>
    <w:p w14:paraId="0A8FF917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35530D6D" w14:textId="77777777" w:rsidR="003C1891" w:rsidRDefault="003C1891" w:rsidP="00661D8F">
      <w:pPr>
        <w:jc w:val="both"/>
        <w:rPr>
          <w:rFonts w:asciiTheme="minorHAnsi" w:hAnsiTheme="minorHAnsi" w:cstheme="minorHAnsi"/>
        </w:rPr>
      </w:pPr>
    </w:p>
    <w:p w14:paraId="42CB7915" w14:textId="5053AE50" w:rsidR="00851430" w:rsidRPr="00661D8F" w:rsidRDefault="00851430" w:rsidP="00661D8F">
      <w:pPr>
        <w:jc w:val="both"/>
        <w:rPr>
          <w:rFonts w:asciiTheme="minorHAnsi" w:hAnsiTheme="minorHAnsi" w:cstheme="minorHAnsi"/>
        </w:rPr>
      </w:pPr>
      <w:r w:rsidRPr="00661D8F">
        <w:rPr>
          <w:rFonts w:asciiTheme="minorHAnsi" w:hAnsiTheme="minorHAnsi" w:cstheme="minorHAnsi"/>
        </w:rPr>
        <w:t>Sandra Moss</w:t>
      </w:r>
    </w:p>
    <w:p w14:paraId="12F0F2F9" w14:textId="33DB0D5F" w:rsidR="00851430" w:rsidRPr="00661D8F" w:rsidRDefault="00C441C4" w:rsidP="00661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Diocesan </w:t>
      </w:r>
      <w:r w:rsidR="00851430" w:rsidRPr="00661D8F">
        <w:rPr>
          <w:rFonts w:asciiTheme="minorHAnsi" w:hAnsiTheme="minorHAnsi" w:cstheme="minorHAnsi"/>
        </w:rPr>
        <w:t>Governance Development Officer</w:t>
      </w:r>
    </w:p>
    <w:p w14:paraId="40A5F3DA" w14:textId="134C1F93" w:rsidR="00851430" w:rsidRPr="00661D8F" w:rsidRDefault="00C441C4" w:rsidP="00661D8F">
      <w:pPr>
        <w:jc w:val="both"/>
        <w:rPr>
          <w:rFonts w:asciiTheme="minorHAnsi" w:hAnsiTheme="minorHAnsi" w:cstheme="minorHAnsi"/>
        </w:rPr>
      </w:pPr>
      <w:hyperlink r:id="rId8" w:history="1">
        <w:r w:rsidRPr="00C97853">
          <w:rPr>
            <w:rStyle w:val="Hyperlink"/>
            <w:rFonts w:asciiTheme="minorHAnsi" w:hAnsiTheme="minorHAnsi" w:cstheme="minorHAnsi"/>
          </w:rPr>
          <w:t>sandramoss@brcdt.org</w:t>
        </w:r>
      </w:hyperlink>
    </w:p>
    <w:p w14:paraId="66828ED4" w14:textId="6A6002C0" w:rsidR="00851430" w:rsidRPr="00C441C4" w:rsidRDefault="00851430" w:rsidP="00851430">
      <w:pPr>
        <w:jc w:val="both"/>
        <w:rPr>
          <w:rFonts w:asciiTheme="minorHAnsi" w:hAnsiTheme="minorHAnsi" w:cstheme="minorHAnsi"/>
        </w:rPr>
        <w:sectPr w:rsidR="00851430" w:rsidRPr="00C441C4" w:rsidSect="00661D8F">
          <w:footerReference w:type="default" r:id="rId9"/>
          <w:type w:val="continuous"/>
          <w:pgSz w:w="11910" w:h="16840"/>
          <w:pgMar w:top="426" w:right="940" w:bottom="0" w:left="1180" w:header="720" w:footer="720" w:gutter="0"/>
          <w:cols w:space="720"/>
        </w:sectPr>
      </w:pPr>
      <w:r w:rsidRPr="00661D8F">
        <w:rPr>
          <w:rFonts w:asciiTheme="minorHAnsi" w:hAnsiTheme="minorHAnsi" w:cstheme="minorHAnsi"/>
        </w:rPr>
        <w:t>Tel</w:t>
      </w:r>
      <w:r w:rsidR="00C441C4">
        <w:rPr>
          <w:rFonts w:asciiTheme="minorHAnsi" w:hAnsiTheme="minorHAnsi" w:cstheme="minorHAnsi"/>
        </w:rPr>
        <w:t>:</w:t>
      </w:r>
      <w:r w:rsidRPr="00661D8F">
        <w:rPr>
          <w:rFonts w:asciiTheme="minorHAnsi" w:hAnsiTheme="minorHAnsi" w:cstheme="minorHAnsi"/>
        </w:rPr>
        <w:t xml:space="preserve"> 07484 15914</w:t>
      </w:r>
      <w:r w:rsidR="00C441C4">
        <w:rPr>
          <w:rFonts w:asciiTheme="minorHAnsi" w:hAnsiTheme="minorHAnsi" w:cstheme="minorHAnsi"/>
        </w:rPr>
        <w:t>5</w:t>
      </w:r>
    </w:p>
    <w:p w14:paraId="39AE4CC2" w14:textId="152EAC6F" w:rsidR="00B96C16" w:rsidRPr="00851430" w:rsidRDefault="00232233" w:rsidP="00851430">
      <w:pPr>
        <w:spacing w:before="217"/>
        <w:ind w:right="956"/>
        <w:jc w:val="both"/>
        <w:rPr>
          <w:rFonts w:ascii="Aptos" w:hAnsi="Aptos"/>
          <w:sz w:val="28"/>
          <w:szCs w:val="28"/>
        </w:rPr>
      </w:pPr>
      <w:r w:rsidRPr="00851430">
        <w:rPr>
          <w:rFonts w:ascii="Aptos" w:hAnsi="Aptos"/>
          <w:noProof/>
          <w:sz w:val="28"/>
          <w:szCs w:val="28"/>
        </w:rPr>
        <w:lastRenderedPageBreak/>
        <w:drawing>
          <wp:anchor distT="0" distB="0" distL="0" distR="0" simplePos="0" relativeHeight="15728640" behindDoc="0" locked="0" layoutInCell="1" allowOverlap="1" wp14:anchorId="692E481B" wp14:editId="2F91300B">
            <wp:simplePos x="0" y="0"/>
            <wp:positionH relativeFrom="page">
              <wp:posOffset>6136585</wp:posOffset>
            </wp:positionH>
            <wp:positionV relativeFrom="paragraph">
              <wp:posOffset>-297</wp:posOffset>
            </wp:positionV>
            <wp:extent cx="761411" cy="891927"/>
            <wp:effectExtent l="0" t="0" r="0" b="0"/>
            <wp:wrapNone/>
            <wp:docPr id="2" name="Image 2" descr="Brentwood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rentwood2CO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11" cy="89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37DF9" w14:textId="77777777" w:rsidR="00B96C16" w:rsidRPr="00851430" w:rsidRDefault="00B96C16" w:rsidP="00851430">
      <w:pPr>
        <w:pStyle w:val="BodyText"/>
        <w:jc w:val="both"/>
        <w:rPr>
          <w:rFonts w:ascii="Aptos" w:hAnsi="Aptos"/>
          <w:sz w:val="28"/>
          <w:szCs w:val="28"/>
        </w:rPr>
      </w:pPr>
    </w:p>
    <w:p w14:paraId="5CC4AEF1" w14:textId="77777777" w:rsidR="00B96C16" w:rsidRPr="00851430" w:rsidRDefault="00B96C16" w:rsidP="00851430">
      <w:pPr>
        <w:pStyle w:val="BodyText"/>
        <w:jc w:val="both"/>
        <w:rPr>
          <w:rFonts w:ascii="Aptos" w:hAnsi="Aptos"/>
          <w:sz w:val="28"/>
          <w:szCs w:val="28"/>
        </w:rPr>
      </w:pPr>
    </w:p>
    <w:p w14:paraId="00784C90" w14:textId="77777777" w:rsidR="00B96C16" w:rsidRPr="00851430" w:rsidRDefault="00B96C16" w:rsidP="00851430">
      <w:pPr>
        <w:pStyle w:val="BodyText"/>
        <w:jc w:val="both"/>
        <w:rPr>
          <w:rFonts w:ascii="Aptos" w:hAnsi="Aptos"/>
          <w:sz w:val="28"/>
          <w:szCs w:val="28"/>
        </w:rPr>
      </w:pPr>
    </w:p>
    <w:p w14:paraId="1627731B" w14:textId="77777777" w:rsidR="003B6D30" w:rsidRPr="00873CC9" w:rsidRDefault="003B6D30" w:rsidP="003B6D30">
      <w:pPr>
        <w:pStyle w:val="TableParagraph"/>
        <w:spacing w:before="274"/>
        <w:ind w:left="0" w:right="231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873CC9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Governor</w:t>
      </w:r>
      <w:r w:rsidRPr="00873CC9">
        <w:rPr>
          <w:rFonts w:asciiTheme="minorHAnsi" w:hAnsiTheme="minorHAnsi" w:cstheme="minorHAnsi"/>
          <w:b/>
          <w:color w:val="1F497D" w:themeColor="text2"/>
          <w:spacing w:val="-5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Visit</w:t>
      </w:r>
      <w:r w:rsidRPr="00873CC9">
        <w:rPr>
          <w:rFonts w:asciiTheme="minorHAnsi" w:hAnsiTheme="minorHAnsi" w:cstheme="minorHAnsi"/>
          <w:b/>
          <w:color w:val="1F497D" w:themeColor="text2"/>
          <w:spacing w:val="-4"/>
          <w:sz w:val="36"/>
          <w:szCs w:val="36"/>
        </w:rPr>
        <w:t xml:space="preserve"> </w:t>
      </w:r>
      <w:r w:rsidRPr="00873CC9">
        <w:rPr>
          <w:rFonts w:asciiTheme="minorHAnsi" w:hAnsiTheme="minorHAnsi" w:cstheme="minorHAnsi"/>
          <w:b/>
          <w:color w:val="1F497D" w:themeColor="text2"/>
          <w:spacing w:val="-2"/>
          <w:sz w:val="36"/>
          <w:szCs w:val="36"/>
        </w:rPr>
        <w:t>Report</w:t>
      </w:r>
    </w:p>
    <w:p w14:paraId="71BB16E7" w14:textId="77777777" w:rsidR="00B96C16" w:rsidRPr="00851430" w:rsidRDefault="00B96C16" w:rsidP="00851430">
      <w:pPr>
        <w:pStyle w:val="BodyText"/>
        <w:spacing w:before="161"/>
        <w:jc w:val="both"/>
        <w:rPr>
          <w:rFonts w:ascii="Aptos" w:hAnsi="Aptos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6366"/>
      </w:tblGrid>
      <w:tr w:rsidR="00DA2245" w:rsidRPr="003B6D30" w14:paraId="115211D1" w14:textId="77777777" w:rsidTr="00DA2245">
        <w:trPr>
          <w:trHeight w:val="876"/>
        </w:trPr>
        <w:tc>
          <w:tcPr>
            <w:tcW w:w="2991" w:type="dxa"/>
            <w:shd w:val="clear" w:color="auto" w:fill="DEEAF6"/>
          </w:tcPr>
          <w:p w14:paraId="59CFEE2C" w14:textId="77777777" w:rsidR="00DA2245" w:rsidRPr="003B6D30" w:rsidRDefault="00DA2245" w:rsidP="003B6D30">
            <w:pPr>
              <w:pStyle w:val="TableParagraph"/>
              <w:spacing w:before="276"/>
              <w:ind w:left="152" w:right="2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3B6D3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bCs/>
                <w:sz w:val="24"/>
                <w:szCs w:val="24"/>
              </w:rPr>
              <w:t>of</w:t>
            </w:r>
            <w:r w:rsidRPr="003B6D30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School</w:t>
            </w:r>
          </w:p>
        </w:tc>
        <w:tc>
          <w:tcPr>
            <w:tcW w:w="6366" w:type="dxa"/>
            <w:shd w:val="clear" w:color="auto" w:fill="DEEAF6"/>
          </w:tcPr>
          <w:p w14:paraId="624BCF06" w14:textId="1286D617" w:rsidR="00DA2245" w:rsidRPr="003B6D30" w:rsidRDefault="00DA2245" w:rsidP="003B6D30">
            <w:pPr>
              <w:pStyle w:val="TableParagraph"/>
              <w:spacing w:before="276"/>
              <w:ind w:left="152" w:right="2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96C16" w:rsidRPr="003B6D30" w14:paraId="3C5C7D70" w14:textId="77777777" w:rsidTr="003B6D30">
        <w:trPr>
          <w:trHeight w:val="135"/>
        </w:trPr>
        <w:tc>
          <w:tcPr>
            <w:tcW w:w="2991" w:type="dxa"/>
          </w:tcPr>
          <w:p w14:paraId="645E0DDC" w14:textId="7E788CFD" w:rsidR="00B96C16" w:rsidRPr="003B6D30" w:rsidRDefault="00CE3D0C" w:rsidP="003B6D30">
            <w:pPr>
              <w:pStyle w:val="TableParagraph"/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Name and role of Governor</w:t>
            </w:r>
          </w:p>
        </w:tc>
        <w:tc>
          <w:tcPr>
            <w:tcW w:w="6366" w:type="dxa"/>
          </w:tcPr>
          <w:p w14:paraId="1453753D" w14:textId="77777777" w:rsidR="00B96C16" w:rsidRDefault="00B96C16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6A60A" w14:textId="77777777" w:rsidR="003B6D30" w:rsidRP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C16" w:rsidRPr="003B6D30" w14:paraId="2C82C17A" w14:textId="77777777" w:rsidTr="003B6D30">
        <w:trPr>
          <w:trHeight w:val="394"/>
        </w:trPr>
        <w:tc>
          <w:tcPr>
            <w:tcW w:w="2991" w:type="dxa"/>
          </w:tcPr>
          <w:p w14:paraId="4A315337" w14:textId="58BDA53A" w:rsidR="00B96C16" w:rsidRPr="003B6D30" w:rsidRDefault="00CE3D0C" w:rsidP="003B6D30">
            <w:pPr>
              <w:pStyle w:val="TableParagraph"/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Name and role of staff member(s)</w:t>
            </w:r>
          </w:p>
        </w:tc>
        <w:tc>
          <w:tcPr>
            <w:tcW w:w="6366" w:type="dxa"/>
          </w:tcPr>
          <w:p w14:paraId="61524736" w14:textId="77777777" w:rsidR="00B96C16" w:rsidRPr="003B6D30" w:rsidRDefault="00B96C16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D0C" w:rsidRPr="003B6D30" w14:paraId="4F286C96" w14:textId="77777777" w:rsidTr="003B6D30">
        <w:trPr>
          <w:trHeight w:val="77"/>
        </w:trPr>
        <w:tc>
          <w:tcPr>
            <w:tcW w:w="2991" w:type="dxa"/>
          </w:tcPr>
          <w:p w14:paraId="76074CFD" w14:textId="579A71D3" w:rsidR="00CE3D0C" w:rsidRPr="003B6D30" w:rsidRDefault="00CE3D0C" w:rsidP="003B6D30">
            <w:pPr>
              <w:pStyle w:val="TableParagraph"/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Date and time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3B6D30"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v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isit</w:t>
            </w:r>
          </w:p>
        </w:tc>
        <w:tc>
          <w:tcPr>
            <w:tcW w:w="6366" w:type="dxa"/>
          </w:tcPr>
          <w:p w14:paraId="0DDAB768" w14:textId="77777777" w:rsidR="00CE3D0C" w:rsidRDefault="00CE3D0C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18CEF" w14:textId="77777777" w:rsidR="003B6D30" w:rsidRP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D30" w:rsidRPr="003B6D30" w14:paraId="0E1B9AF2" w14:textId="77777777" w:rsidTr="00E14AAC">
        <w:trPr>
          <w:trHeight w:val="209"/>
        </w:trPr>
        <w:tc>
          <w:tcPr>
            <w:tcW w:w="9357" w:type="dxa"/>
            <w:gridSpan w:val="2"/>
          </w:tcPr>
          <w:p w14:paraId="67A30A7C" w14:textId="77777777" w:rsidR="003B6D30" w:rsidRPr="003B6D30" w:rsidRDefault="003B6D30" w:rsidP="003B6D30">
            <w:pPr>
              <w:pStyle w:val="TableParagraph"/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Agreed focus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visit</w:t>
            </w:r>
          </w:p>
          <w:p w14:paraId="0C6F0DFA" w14:textId="73ED09EF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7AC48" w14:textId="77777777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39066" w14:textId="77777777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E985B" w14:textId="77777777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A81EC0" w14:textId="77777777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E4F79" w14:textId="77777777" w:rsidR="00DA2245" w:rsidRPr="003B6D30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D30" w:rsidRPr="003B6D30" w14:paraId="756BFFD9" w14:textId="77777777" w:rsidTr="00621033">
        <w:trPr>
          <w:trHeight w:val="554"/>
        </w:trPr>
        <w:tc>
          <w:tcPr>
            <w:tcW w:w="9357" w:type="dxa"/>
            <w:gridSpan w:val="2"/>
          </w:tcPr>
          <w:p w14:paraId="5ACDF6E2" w14:textId="77777777" w:rsidR="003B6D30" w:rsidRPr="003B6D30" w:rsidRDefault="003B6D30" w:rsidP="003B6D30">
            <w:pPr>
              <w:pStyle w:val="TableParagraph"/>
              <w:ind w:left="152" w:righ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Key priorities or objectives being</w:t>
            </w:r>
            <w:r w:rsidRPr="003B6D30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monitored</w:t>
            </w:r>
          </w:p>
          <w:p w14:paraId="75CB9478" w14:textId="2443DEFB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C0510" w14:textId="77777777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7B2F20" w14:textId="77777777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D1E67" w14:textId="77777777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BFA5E" w14:textId="77777777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2CCC1C" w14:textId="77777777" w:rsid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DCA06" w14:textId="77777777" w:rsidR="003B6D30" w:rsidRPr="003B6D30" w:rsidRDefault="003B6D30" w:rsidP="003B6D3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C16" w:rsidRPr="003B6D30" w14:paraId="0213B0FB" w14:textId="77777777">
        <w:trPr>
          <w:trHeight w:val="2039"/>
        </w:trPr>
        <w:tc>
          <w:tcPr>
            <w:tcW w:w="9357" w:type="dxa"/>
            <w:gridSpan w:val="2"/>
          </w:tcPr>
          <w:p w14:paraId="4B432676" w14:textId="77777777" w:rsidR="00B96C16" w:rsidRPr="003B6D30" w:rsidRDefault="00232233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Sources</w:t>
            </w:r>
            <w:r w:rsidRPr="003B6D3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B6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  <w:p w14:paraId="0C01948F" w14:textId="77777777" w:rsidR="00B96C16" w:rsidRDefault="003B6D30" w:rsidP="003B6D30">
            <w:pPr>
              <w:pStyle w:val="TableParagraph"/>
              <w:ind w:left="152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B6D30">
              <w:rPr>
                <w:rFonts w:asciiTheme="minorHAnsi" w:hAnsiTheme="minorHAnsi" w:cstheme="minorHAnsi"/>
                <w:i/>
                <w:iCs/>
              </w:rPr>
              <w:t>E.</w:t>
            </w:r>
            <w:r>
              <w:rPr>
                <w:rFonts w:asciiTheme="minorHAnsi" w:hAnsiTheme="minorHAnsi" w:cstheme="minorHAnsi"/>
                <w:i/>
                <w:iCs/>
              </w:rPr>
              <w:t>g.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2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talking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2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to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children,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looking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at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resources,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meeting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1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with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1"/>
              </w:rPr>
              <w:t xml:space="preserve"> </w:t>
            </w:r>
            <w:proofErr w:type="gramStart"/>
            <w:r w:rsidR="00232233" w:rsidRPr="003B6D30">
              <w:rPr>
                <w:rFonts w:asciiTheme="minorHAnsi" w:hAnsiTheme="minorHAnsi" w:cstheme="minorHAnsi"/>
                <w:i/>
                <w:iCs/>
              </w:rPr>
              <w:t>member</w:t>
            </w:r>
            <w:proofErr w:type="gramEnd"/>
            <w:r w:rsidR="00232233" w:rsidRPr="003B6D30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of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staff,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10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audit</w:t>
            </w:r>
            <w:r w:rsidR="00232233" w:rsidRPr="003B6D30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="00232233" w:rsidRPr="003B6D30">
              <w:rPr>
                <w:rFonts w:asciiTheme="minorHAnsi" w:hAnsiTheme="minorHAnsi" w:cstheme="minorHAnsi"/>
                <w:i/>
                <w:iCs/>
              </w:rPr>
              <w:t>of Single Central Record, attending Mass and assemblies</w:t>
            </w:r>
          </w:p>
          <w:p w14:paraId="0E1213EF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F65E7B5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423DD7A0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01A071BE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2075847E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F1C5136" w14:textId="77777777" w:rsidR="003B6D30" w:rsidRDefault="003B6D30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6A2755CE" w14:textId="3195F69D" w:rsidR="00DA2245" w:rsidRPr="003B6D30" w:rsidRDefault="00DA2245" w:rsidP="003B6D30">
            <w:pPr>
              <w:pStyle w:val="TableParagraph"/>
              <w:ind w:left="0" w:right="148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96C16" w:rsidRPr="003B6D30" w14:paraId="704A92B4" w14:textId="77777777">
        <w:trPr>
          <w:trHeight w:val="1648"/>
        </w:trPr>
        <w:tc>
          <w:tcPr>
            <w:tcW w:w="9357" w:type="dxa"/>
            <w:gridSpan w:val="2"/>
          </w:tcPr>
          <w:p w14:paraId="545F2CC2" w14:textId="77777777" w:rsidR="00B96C16" w:rsidRDefault="00232233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3B6D3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B6D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B6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learned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gramEnd"/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visit</w:t>
            </w:r>
          </w:p>
          <w:p w14:paraId="0965F388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51D73C30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575FDB12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0150375D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3277F769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2A42079F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48794B4D" w14:textId="77777777" w:rsidR="00DA2245" w:rsidRPr="003B6D30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8E044" w14:textId="55B07C13" w:rsidR="00DA2245" w:rsidRDefault="00DA2245"/>
    <w:p w14:paraId="5D129D6D" w14:textId="77777777" w:rsidR="00DA2245" w:rsidRDefault="00DA2245"/>
    <w:p w14:paraId="3E20F365" w14:textId="77777777" w:rsidR="00DA2245" w:rsidRDefault="00DA2245"/>
    <w:p w14:paraId="0CA35A97" w14:textId="77777777" w:rsidR="00DA2245" w:rsidRDefault="00DA2245"/>
    <w:p w14:paraId="61657930" w14:textId="77777777" w:rsidR="00DA2245" w:rsidRDefault="00DA2245"/>
    <w:p w14:paraId="1621E889" w14:textId="77777777" w:rsidR="00DA2245" w:rsidRDefault="00DA2245"/>
    <w:p w14:paraId="0319542B" w14:textId="77777777" w:rsidR="00DA2245" w:rsidRDefault="00DA2245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8D4E5E" w:rsidRPr="003B6D30" w14:paraId="2ABA4B87" w14:textId="77777777">
        <w:trPr>
          <w:trHeight w:val="1648"/>
        </w:trPr>
        <w:tc>
          <w:tcPr>
            <w:tcW w:w="9357" w:type="dxa"/>
          </w:tcPr>
          <w:p w14:paraId="673C0943" w14:textId="77777777" w:rsidR="008D4E5E" w:rsidRDefault="008D4E5E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What is the school doing within this area of focus</w:t>
            </w:r>
          </w:p>
          <w:p w14:paraId="729F7D60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8A89F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85C8A6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69DE9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8117F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4CF52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EF9F2C" w14:textId="72B31E93" w:rsidR="00DA2245" w:rsidRPr="003B6D30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C16" w:rsidRPr="003B6D30" w14:paraId="0A217C25" w14:textId="77777777">
        <w:trPr>
          <w:trHeight w:val="1734"/>
        </w:trPr>
        <w:tc>
          <w:tcPr>
            <w:tcW w:w="9357" w:type="dxa"/>
          </w:tcPr>
          <w:p w14:paraId="5542EF79" w14:textId="117D450F" w:rsidR="00B96C16" w:rsidRPr="003B6D30" w:rsidRDefault="00232233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Aspects</w:t>
            </w:r>
            <w:r w:rsidRPr="003B6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B6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r w:rsidRPr="003B6D3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r w:rsidRPr="003B6D3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clarified/questions</w:t>
            </w:r>
            <w:r w:rsidRPr="003B6D3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B6D3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r w:rsidRPr="003B6D3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r w:rsidRPr="003B6D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B6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ask</w:t>
            </w:r>
            <w:r w:rsidR="008D4E5E"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(share questions with </w:t>
            </w:r>
            <w:proofErr w:type="gramStart"/>
            <w:r w:rsidR="008D4E5E"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member</w:t>
            </w:r>
            <w:proofErr w:type="gramEnd"/>
            <w:r w:rsidR="00C441C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/s</w:t>
            </w:r>
            <w:r w:rsidR="008D4E5E"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of staff)</w:t>
            </w:r>
          </w:p>
          <w:p w14:paraId="3BAC59E9" w14:textId="77777777" w:rsidR="008D4E5E" w:rsidRDefault="008D4E5E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DC9553" w14:textId="77777777" w:rsidR="00DA2245" w:rsidRDefault="00DA2245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E0095" w14:textId="77777777" w:rsidR="00DA2245" w:rsidRDefault="00DA2245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D10403" w14:textId="77777777" w:rsidR="00DA2245" w:rsidRDefault="00DA2245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1DDC2" w14:textId="77777777" w:rsidR="00DA2245" w:rsidRDefault="00DA2245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03327" w14:textId="77777777" w:rsidR="008D4E5E" w:rsidRDefault="008D4E5E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EAEA0A" w14:textId="062CA66E" w:rsidR="00DA2245" w:rsidRPr="003B6D30" w:rsidRDefault="00DA2245" w:rsidP="003B6D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5E" w:rsidRPr="003B6D30" w14:paraId="703A9055" w14:textId="77777777">
        <w:trPr>
          <w:trHeight w:val="1734"/>
        </w:trPr>
        <w:tc>
          <w:tcPr>
            <w:tcW w:w="9357" w:type="dxa"/>
          </w:tcPr>
          <w:p w14:paraId="6CBC65AA" w14:textId="79F06ACE" w:rsidR="008D4E5E" w:rsidRDefault="008D4E5E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 xml:space="preserve">Questions </w:t>
            </w:r>
            <w:r w:rsidR="00C441C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 xml:space="preserve">clarifications to follow up with the </w:t>
            </w:r>
            <w:r w:rsidR="003B6D30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 xml:space="preserve">eadteacher </w:t>
            </w:r>
            <w:r w:rsidR="00C441C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6D30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 xml:space="preserve">hair of </w:t>
            </w:r>
            <w:r w:rsidR="003B6D3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overnors</w:t>
            </w:r>
          </w:p>
          <w:p w14:paraId="7CACD2FE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95972C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DC0A1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B43C1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3E5050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BCED12" w14:textId="77777777" w:rsidR="00DA2245" w:rsidRDefault="00DA2245" w:rsidP="00DA224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17D45C" w14:textId="2B11389D" w:rsidR="00DA2245" w:rsidRPr="003B6D30" w:rsidRDefault="00DA2245" w:rsidP="00DA224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C16" w:rsidRPr="003B6D30" w14:paraId="56C3EC14" w14:textId="77777777">
        <w:trPr>
          <w:trHeight w:val="1675"/>
        </w:trPr>
        <w:tc>
          <w:tcPr>
            <w:tcW w:w="9357" w:type="dxa"/>
          </w:tcPr>
          <w:p w14:paraId="27A5930C" w14:textId="77777777" w:rsidR="00B96C16" w:rsidRDefault="00232233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r w:rsidRPr="003B6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points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B6D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forward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B6D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  <w:r w:rsidRPr="003B6D3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3B6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3B6D3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3B6D30">
              <w:rPr>
                <w:rFonts w:asciiTheme="minorHAnsi" w:hAnsiTheme="minorHAnsi" w:cstheme="minorHAnsi"/>
                <w:sz w:val="24"/>
                <w:szCs w:val="24"/>
              </w:rPr>
              <w:t>overning</w:t>
            </w:r>
            <w:r w:rsidRPr="003B6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3B6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</w:t>
            </w:r>
            <w:r w:rsidRPr="003B6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ody</w:t>
            </w:r>
          </w:p>
          <w:p w14:paraId="24B71775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1D694D4D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58F8B7FA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7908D48B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34EBD64F" w14:textId="77777777" w:rsidR="00DA2245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29884EE6" w14:textId="77777777" w:rsid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44A51" w14:textId="34A4E575" w:rsidR="00DA2245" w:rsidRPr="003B6D30" w:rsidRDefault="00DA2245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D30" w:rsidRPr="003B6D30" w14:paraId="56618B8F" w14:textId="77777777" w:rsidTr="00DA2245">
        <w:trPr>
          <w:trHeight w:val="862"/>
        </w:trPr>
        <w:tc>
          <w:tcPr>
            <w:tcW w:w="9357" w:type="dxa"/>
          </w:tcPr>
          <w:p w14:paraId="47104630" w14:textId="333F05E5" w:rsidR="003B6D30" w:rsidRPr="003B6D30" w:rsidRDefault="003B6D30" w:rsidP="003B6D30">
            <w:pPr>
              <w:pStyle w:val="TableParagraph"/>
              <w:ind w:left="1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Governor signature</w:t>
            </w:r>
          </w:p>
        </w:tc>
      </w:tr>
    </w:tbl>
    <w:p w14:paraId="35448F43" w14:textId="77777777" w:rsidR="00B96C16" w:rsidRPr="003B6D30" w:rsidRDefault="00B96C16" w:rsidP="00851430">
      <w:pPr>
        <w:pStyle w:val="BodyText"/>
        <w:spacing w:before="43"/>
        <w:jc w:val="both"/>
        <w:rPr>
          <w:rFonts w:asciiTheme="minorHAnsi" w:hAnsiTheme="minorHAnsi" w:cstheme="minorHAnsi"/>
        </w:rPr>
      </w:pPr>
    </w:p>
    <w:p w14:paraId="2238C892" w14:textId="7733CAE8" w:rsidR="00B96C16" w:rsidRPr="003B6D30" w:rsidRDefault="00B96C16" w:rsidP="00851430">
      <w:pPr>
        <w:spacing w:before="1"/>
        <w:ind w:left="2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96C16" w:rsidRPr="003B6D30">
      <w:pgSz w:w="11910" w:h="16840"/>
      <w:pgMar w:top="480" w:right="94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E8E3" w14:textId="77777777" w:rsidR="00BD50E0" w:rsidRDefault="00BD50E0" w:rsidP="00BD50E0">
      <w:r>
        <w:separator/>
      </w:r>
    </w:p>
  </w:endnote>
  <w:endnote w:type="continuationSeparator" w:id="0">
    <w:p w14:paraId="10E6D2AF" w14:textId="77777777" w:rsidR="00BD50E0" w:rsidRDefault="00BD50E0" w:rsidP="00BD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7351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B0219" w14:textId="6AC69DFF" w:rsidR="00BD50E0" w:rsidRDefault="00BD50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A5E74" w14:textId="3E65DF1E" w:rsidR="00BD50E0" w:rsidRPr="003C1891" w:rsidRDefault="003C1891" w:rsidP="003C1891">
    <w:pPr>
      <w:ind w:left="719" w:right="956"/>
      <w:jc w:val="center"/>
      <w:rPr>
        <w:rFonts w:asciiTheme="minorHAnsi" w:hAnsiTheme="minorHAnsi" w:cstheme="minorHAnsi"/>
        <w:bCs/>
        <w:sz w:val="16"/>
        <w:szCs w:val="16"/>
      </w:rPr>
    </w:pPr>
    <w:r w:rsidRPr="003C1891">
      <w:rPr>
        <w:rFonts w:asciiTheme="minorHAnsi" w:hAnsiTheme="minorHAnsi" w:cstheme="minorHAnsi"/>
        <w:bCs/>
        <w:sz w:val="16"/>
        <w:szCs w:val="16"/>
      </w:rPr>
      <w:t>The</w:t>
    </w:r>
    <w:r w:rsidRPr="003C1891">
      <w:rPr>
        <w:rFonts w:asciiTheme="minorHAnsi" w:hAnsiTheme="minorHAnsi" w:cstheme="minorHAnsi"/>
        <w:bCs/>
        <w:spacing w:val="-6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Brentwood</w:t>
    </w:r>
    <w:r w:rsidRPr="003C1891">
      <w:rPr>
        <w:rFonts w:asciiTheme="minorHAnsi" w:hAnsiTheme="minorHAnsi" w:cstheme="minorHAnsi"/>
        <w:bCs/>
        <w:spacing w:val="-7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Diocesan</w:t>
    </w:r>
    <w:r w:rsidRPr="003C1891">
      <w:rPr>
        <w:rFonts w:asciiTheme="minorHAnsi" w:hAnsiTheme="minorHAnsi" w:cstheme="minorHAnsi"/>
        <w:bCs/>
        <w:spacing w:val="-6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Trust</w:t>
    </w:r>
    <w:r w:rsidRPr="003C1891">
      <w:rPr>
        <w:rFonts w:asciiTheme="minorHAnsi" w:hAnsiTheme="minorHAnsi" w:cstheme="minorHAnsi"/>
        <w:bCs/>
        <w:spacing w:val="-5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-</w:t>
    </w:r>
    <w:r w:rsidRPr="003C1891">
      <w:rPr>
        <w:rFonts w:asciiTheme="minorHAnsi" w:hAnsiTheme="minorHAnsi" w:cstheme="minorHAnsi"/>
        <w:bCs/>
        <w:spacing w:val="-4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Registered</w:t>
    </w:r>
    <w:r w:rsidRPr="003C1891">
      <w:rPr>
        <w:rFonts w:asciiTheme="minorHAnsi" w:hAnsiTheme="minorHAnsi" w:cstheme="minorHAnsi"/>
        <w:bCs/>
        <w:spacing w:val="-4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Charity</w:t>
    </w:r>
    <w:r w:rsidRPr="003C1891">
      <w:rPr>
        <w:rFonts w:asciiTheme="minorHAnsi" w:hAnsiTheme="minorHAnsi" w:cstheme="minorHAnsi"/>
        <w:bCs/>
        <w:spacing w:val="-3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z w:val="16"/>
        <w:szCs w:val="16"/>
      </w:rPr>
      <w:t>No.</w:t>
    </w:r>
    <w:r w:rsidRPr="003C1891">
      <w:rPr>
        <w:rFonts w:asciiTheme="minorHAnsi" w:hAnsiTheme="minorHAnsi" w:cstheme="minorHAnsi"/>
        <w:bCs/>
        <w:spacing w:val="-5"/>
        <w:sz w:val="16"/>
        <w:szCs w:val="16"/>
      </w:rPr>
      <w:t xml:space="preserve"> </w:t>
    </w:r>
    <w:r w:rsidRPr="003C1891">
      <w:rPr>
        <w:rFonts w:asciiTheme="minorHAnsi" w:hAnsiTheme="minorHAnsi" w:cstheme="minorHAnsi"/>
        <w:bCs/>
        <w:spacing w:val="-2"/>
        <w:sz w:val="16"/>
        <w:szCs w:val="16"/>
      </w:rPr>
      <w:t>234092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0FDD" w14:textId="77777777" w:rsidR="00BD50E0" w:rsidRDefault="00BD50E0" w:rsidP="00BD50E0">
      <w:r>
        <w:separator/>
      </w:r>
    </w:p>
  </w:footnote>
  <w:footnote w:type="continuationSeparator" w:id="0">
    <w:p w14:paraId="38480B2C" w14:textId="77777777" w:rsidR="00BD50E0" w:rsidRDefault="00BD50E0" w:rsidP="00BD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4F3"/>
    <w:multiLevelType w:val="multilevel"/>
    <w:tmpl w:val="AC4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62DCC"/>
    <w:multiLevelType w:val="hybridMultilevel"/>
    <w:tmpl w:val="732028E6"/>
    <w:lvl w:ilvl="0" w:tplc="61EC099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02ED8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CE4EFC7E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087CF942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F24E5A6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523E84D4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2C66B068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055AA66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F9389A8E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670E99"/>
    <w:multiLevelType w:val="multilevel"/>
    <w:tmpl w:val="887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235438">
    <w:abstractNumId w:val="1"/>
  </w:num>
  <w:num w:numId="2" w16cid:durableId="1219510342">
    <w:abstractNumId w:val="0"/>
  </w:num>
  <w:num w:numId="3" w16cid:durableId="20684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16"/>
    <w:rsid w:val="00232233"/>
    <w:rsid w:val="003B6D30"/>
    <w:rsid w:val="003C1891"/>
    <w:rsid w:val="00661D8F"/>
    <w:rsid w:val="006B1639"/>
    <w:rsid w:val="00766EA1"/>
    <w:rsid w:val="00851430"/>
    <w:rsid w:val="00873CC9"/>
    <w:rsid w:val="008D4E5E"/>
    <w:rsid w:val="0091626F"/>
    <w:rsid w:val="009968D8"/>
    <w:rsid w:val="00B67D11"/>
    <w:rsid w:val="00B96C16"/>
    <w:rsid w:val="00BD50E0"/>
    <w:rsid w:val="00C441C4"/>
    <w:rsid w:val="00CE3D0C"/>
    <w:rsid w:val="00D92E4C"/>
    <w:rsid w:val="00DA2245"/>
    <w:rsid w:val="00E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4665"/>
  <w15:docId w15:val="{A8BDBCC7-CD9B-4C0F-882E-9EB82F24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Revision">
    <w:name w:val="Revision"/>
    <w:hidden/>
    <w:uiPriority w:val="99"/>
    <w:semiHidden/>
    <w:rsid w:val="0091626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D5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5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0E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D5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0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41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moss@brcd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Victoria Barnes</cp:lastModifiedBy>
  <cp:revision>6</cp:revision>
  <dcterms:created xsi:type="dcterms:W3CDTF">2025-03-20T11:21:00Z</dcterms:created>
  <dcterms:modified xsi:type="dcterms:W3CDTF">2025-05-20T10:42:00Z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