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3486"/>
        <w:gridCol w:w="3015"/>
      </w:tblGrid>
      <w:tr w:rsidR="0097214C" w:rsidTr="0097214C">
        <w:tc>
          <w:tcPr>
            <w:tcW w:w="3080" w:type="dxa"/>
          </w:tcPr>
          <w:p w:rsidR="0097214C" w:rsidRDefault="005D51F4" w:rsidP="00055E8E">
            <w:pPr>
              <w:pStyle w:val="BodyA"/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422BA503" wp14:editId="1F662AD3">
                  <wp:extent cx="1078195" cy="963637"/>
                  <wp:effectExtent l="0" t="0" r="825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614" cy="96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14C" w:rsidRPr="00C91741" w:rsidRDefault="0097214C" w:rsidP="00055E8E">
            <w:pPr>
              <w:pStyle w:val="BodyA"/>
              <w:jc w:val="center"/>
              <w:rPr>
                <w:rFonts w:ascii="Calibri" w:hAnsi="Calibri"/>
                <w:b/>
                <w:bCs/>
              </w:rPr>
            </w:pPr>
            <w:r w:rsidRPr="00C91741">
              <w:rPr>
                <w:rFonts w:ascii="Calibri" w:hAnsi="Calibri"/>
                <w:b/>
                <w:bCs/>
              </w:rPr>
              <w:t>Catholic Biblical Association (GB)</w:t>
            </w:r>
          </w:p>
        </w:tc>
        <w:tc>
          <w:tcPr>
            <w:tcW w:w="3081" w:type="dxa"/>
          </w:tcPr>
          <w:p w:rsidR="0097214C" w:rsidRDefault="0097214C" w:rsidP="00055E8E">
            <w:pPr>
              <w:pStyle w:val="BodyA"/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  <w:r>
              <w:rPr>
                <w:rFonts w:ascii="Calibri" w:hAnsi="Calibri"/>
                <w:b/>
                <w:noProof/>
                <w:sz w:val="44"/>
                <w:szCs w:val="44"/>
                <w:lang w:val="en-GB" w:bidi="he-I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6116706C" wp14:editId="34E3D519">
                  <wp:extent cx="2076837" cy="1197695"/>
                  <wp:effectExtent l="0" t="0" r="0" b="2540"/>
                  <wp:docPr id="2" name="Picture 2" descr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132" cy="120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97214C" w:rsidRDefault="0097214C" w:rsidP="00055E8E">
            <w:pPr>
              <w:pStyle w:val="BodyA"/>
              <w:jc w:val="center"/>
              <w:rPr>
                <w:rFonts w:ascii="Calibri" w:hAnsi="Calibri"/>
                <w:b/>
                <w:bCs/>
                <w:sz w:val="44"/>
                <w:szCs w:val="44"/>
              </w:rPr>
            </w:pPr>
            <w:r>
              <w:rPr>
                <w:noProof/>
                <w:lang w:val="en-GB" w:bidi="he-IL"/>
              </w:rPr>
              <w:drawing>
                <wp:inline distT="0" distB="0" distL="0" distR="0" wp14:anchorId="2372EF35" wp14:editId="0B4F96E7">
                  <wp:extent cx="1675537" cy="513471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68" cy="51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1741" w:rsidRDefault="00C91741" w:rsidP="00EA72E8">
      <w:pPr>
        <w:pStyle w:val="BodyA"/>
        <w:spacing w:line="168" w:lineRule="auto"/>
        <w:jc w:val="center"/>
        <w:rPr>
          <w:rFonts w:ascii="Calibri" w:hAnsi="Calibri"/>
          <w:b/>
          <w:bCs/>
          <w:sz w:val="56"/>
          <w:szCs w:val="56"/>
        </w:rPr>
      </w:pPr>
    </w:p>
    <w:p w:rsidR="00055E8E" w:rsidRDefault="003F1EF1" w:rsidP="00EA72E8">
      <w:pPr>
        <w:pStyle w:val="BodyA"/>
        <w:spacing w:line="168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noProof/>
          <w:lang w:val="en-GB" w:bidi="he-IL"/>
        </w:rPr>
        <w:drawing>
          <wp:inline distT="0" distB="0" distL="0" distR="0" wp14:anchorId="0C71A441" wp14:editId="7EB7175E">
            <wp:extent cx="1378634" cy="19422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6878" cy="195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bidi="he-IL"/>
        </w:rPr>
        <w:t xml:space="preserve"> </w:t>
      </w:r>
      <w:r w:rsidR="00EA72E8">
        <w:rPr>
          <w:noProof/>
          <w:lang w:val="en-GB" w:bidi="he-IL"/>
        </w:rPr>
        <w:drawing>
          <wp:inline distT="0" distB="0" distL="0" distR="0" wp14:anchorId="6324EBA3" wp14:editId="1A70BFFB">
            <wp:extent cx="1981200" cy="1981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5E8E" w:rsidRDefault="00055E8E" w:rsidP="00055E8E">
      <w:pPr>
        <w:pStyle w:val="BodyA"/>
        <w:widowControl w:val="0"/>
        <w:rPr>
          <w:rFonts w:ascii="Calibri" w:hAnsi="Calibri"/>
          <w:b/>
          <w:bCs/>
          <w:sz w:val="2"/>
          <w:szCs w:val="8"/>
        </w:rPr>
      </w:pPr>
      <w:r>
        <w:rPr>
          <w:rFonts w:ascii="Calibri" w:hAnsi="Calibri"/>
          <w:b/>
          <w:bCs/>
          <w:sz w:val="2"/>
          <w:szCs w:val="8"/>
        </w:rPr>
        <w:t xml:space="preserve"> </w:t>
      </w:r>
    </w:p>
    <w:p w:rsidR="00CE4622" w:rsidRDefault="00846441" w:rsidP="00055E8E">
      <w:pPr>
        <w:pStyle w:val="BodyA"/>
        <w:widowControl w:val="0"/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ascii="Calibri" w:hAnsi="Calibri"/>
          <w:b/>
          <w:bCs/>
          <w:sz w:val="48"/>
          <w:szCs w:val="48"/>
        </w:rPr>
        <w:t>Dei Verbum</w:t>
      </w:r>
      <w:r w:rsidR="009D1DDA">
        <w:rPr>
          <w:rFonts w:ascii="Calibri" w:hAnsi="Calibri"/>
          <w:b/>
          <w:bCs/>
          <w:sz w:val="48"/>
          <w:szCs w:val="48"/>
        </w:rPr>
        <w:t>, 60 Years On</w:t>
      </w:r>
    </w:p>
    <w:p w:rsidR="00290C3E" w:rsidRDefault="00A038C0" w:rsidP="00290C3E">
      <w:pPr>
        <w:pStyle w:val="BodyA"/>
        <w:widowControl w:val="0"/>
        <w:jc w:val="center"/>
        <w:rPr>
          <w:rFonts w:ascii="Calibri" w:hAnsi="Calibri"/>
          <w:b/>
          <w:bCs/>
          <w:i/>
          <w:sz w:val="36"/>
          <w:szCs w:val="36"/>
        </w:rPr>
      </w:pPr>
      <w:r>
        <w:rPr>
          <w:rFonts w:ascii="Calibri" w:hAnsi="Calibri"/>
          <w:b/>
          <w:bCs/>
          <w:sz w:val="48"/>
          <w:szCs w:val="48"/>
        </w:rPr>
        <w:t xml:space="preserve"> </w:t>
      </w:r>
    </w:p>
    <w:p w:rsidR="00356918" w:rsidRDefault="00055E8E" w:rsidP="00356918">
      <w:pPr>
        <w:pStyle w:val="BodyA"/>
        <w:widowControl w:val="0"/>
        <w:rPr>
          <w:bCs/>
          <w:sz w:val="28"/>
          <w:szCs w:val="28"/>
        </w:rPr>
      </w:pPr>
      <w:r w:rsidRPr="00055E8E">
        <w:rPr>
          <w:b/>
          <w:bCs/>
          <w:sz w:val="28"/>
          <w:szCs w:val="28"/>
        </w:rPr>
        <w:t>Fr</w:t>
      </w:r>
      <w:r>
        <w:rPr>
          <w:bCs/>
          <w:sz w:val="28"/>
          <w:szCs w:val="28"/>
        </w:rPr>
        <w:t xml:space="preserve"> </w:t>
      </w:r>
      <w:r w:rsidR="00846441">
        <w:rPr>
          <w:b/>
          <w:bCs/>
          <w:sz w:val="28"/>
          <w:szCs w:val="28"/>
        </w:rPr>
        <w:t>Nicholas King SJ</w:t>
      </w:r>
      <w:r w:rsidR="0022768F">
        <w:rPr>
          <w:bCs/>
          <w:sz w:val="28"/>
          <w:szCs w:val="28"/>
        </w:rPr>
        <w:t xml:space="preserve"> will share his own personal </w:t>
      </w:r>
      <w:r w:rsidR="00154E0C">
        <w:rPr>
          <w:bCs/>
          <w:sz w:val="28"/>
          <w:szCs w:val="28"/>
        </w:rPr>
        <w:t>insights</w:t>
      </w:r>
      <w:r w:rsidR="0022768F">
        <w:rPr>
          <w:bCs/>
          <w:sz w:val="28"/>
          <w:szCs w:val="28"/>
        </w:rPr>
        <w:t xml:space="preserve"> - as a biblical scholar and translator - on the Second Vatican Council document on divine revelation, </w:t>
      </w:r>
      <w:r w:rsidR="0022768F">
        <w:rPr>
          <w:bCs/>
          <w:i/>
          <w:iCs/>
          <w:sz w:val="28"/>
          <w:szCs w:val="28"/>
        </w:rPr>
        <w:t>Dei Verbum</w:t>
      </w:r>
      <w:r w:rsidR="00356918">
        <w:rPr>
          <w:bCs/>
          <w:sz w:val="28"/>
          <w:szCs w:val="28"/>
        </w:rPr>
        <w:t xml:space="preserve"> (Pope Paul VI, </w:t>
      </w:r>
      <w:r w:rsidR="0022768F">
        <w:rPr>
          <w:bCs/>
          <w:sz w:val="28"/>
          <w:szCs w:val="28"/>
        </w:rPr>
        <w:t>18 November 1965</w:t>
      </w:r>
      <w:r w:rsidR="009D1DDA">
        <w:rPr>
          <w:bCs/>
          <w:sz w:val="28"/>
          <w:szCs w:val="28"/>
        </w:rPr>
        <w:t xml:space="preserve">). </w:t>
      </w:r>
    </w:p>
    <w:p w:rsidR="0022768F" w:rsidRPr="00356918" w:rsidRDefault="009D1DDA" w:rsidP="00356918">
      <w:pPr>
        <w:pStyle w:val="BodyA"/>
        <w:widowControl w:val="0"/>
        <w:rPr>
          <w:bCs/>
          <w:sz w:val="28"/>
          <w:szCs w:val="28"/>
          <w:lang w:val="en-GB"/>
        </w:rPr>
      </w:pPr>
      <w:r w:rsidRPr="009D1DDA">
        <w:rPr>
          <w:bCs/>
          <w:sz w:val="28"/>
          <w:szCs w:val="28"/>
          <w:lang w:val="en-GB"/>
        </w:rPr>
        <w:t xml:space="preserve">How does the document come across today? Can it help us to </w:t>
      </w:r>
      <w:proofErr w:type="gramStart"/>
      <w:r w:rsidRPr="009D1DDA">
        <w:rPr>
          <w:bCs/>
          <w:sz w:val="28"/>
          <w:szCs w:val="28"/>
          <w:lang w:val="en-GB"/>
        </w:rPr>
        <w:t>read,</w:t>
      </w:r>
      <w:proofErr w:type="gramEnd"/>
      <w:r w:rsidRPr="009D1DDA">
        <w:rPr>
          <w:bCs/>
          <w:sz w:val="28"/>
          <w:szCs w:val="28"/>
          <w:lang w:val="en-GB"/>
        </w:rPr>
        <w:t xml:space="preserve"> study and pray the Scriptures in our time</w:t>
      </w:r>
      <w:r w:rsidR="00475257">
        <w:rPr>
          <w:bCs/>
          <w:sz w:val="28"/>
          <w:szCs w:val="28"/>
        </w:rPr>
        <w:t>?</w:t>
      </w:r>
    </w:p>
    <w:p w:rsidR="008D48CF" w:rsidRDefault="008D48CF" w:rsidP="00DA6B48">
      <w:pPr>
        <w:pStyle w:val="BodyA"/>
        <w:rPr>
          <w:bCs/>
          <w:sz w:val="28"/>
          <w:szCs w:val="28"/>
        </w:rPr>
      </w:pPr>
    </w:p>
    <w:p w:rsidR="00055E8E" w:rsidRPr="00F11D3C" w:rsidRDefault="00D60D55" w:rsidP="0097214C">
      <w:pPr>
        <w:pStyle w:val="BodyA"/>
        <w:widowControl w:val="0"/>
        <w:jc w:val="center"/>
        <w:rPr>
          <w:rFonts w:eastAsia="Calibri" w:cs="Calibri"/>
          <w:b/>
          <w:bCs/>
          <w:sz w:val="44"/>
          <w:szCs w:val="44"/>
        </w:rPr>
      </w:pPr>
      <w:r w:rsidRPr="00F11D3C">
        <w:rPr>
          <w:rFonts w:eastAsia="Calibri" w:cs="Calibri"/>
          <w:b/>
          <w:bCs/>
          <w:sz w:val="44"/>
          <w:szCs w:val="44"/>
        </w:rPr>
        <w:t xml:space="preserve">Saturday </w:t>
      </w:r>
      <w:r w:rsidR="0097214C">
        <w:rPr>
          <w:rFonts w:eastAsia="Calibri" w:cs="Calibri"/>
          <w:b/>
          <w:bCs/>
          <w:sz w:val="44"/>
          <w:szCs w:val="44"/>
        </w:rPr>
        <w:t>22</w:t>
      </w:r>
      <w:r w:rsidR="0097214C" w:rsidRPr="0097214C">
        <w:rPr>
          <w:rFonts w:eastAsia="Calibri" w:cs="Calibri"/>
          <w:b/>
          <w:bCs/>
          <w:sz w:val="44"/>
          <w:szCs w:val="44"/>
          <w:vertAlign w:val="superscript"/>
        </w:rPr>
        <w:t>nd</w:t>
      </w:r>
      <w:r w:rsidR="0097214C">
        <w:rPr>
          <w:rFonts w:eastAsia="Calibri" w:cs="Calibri"/>
          <w:b/>
          <w:bCs/>
          <w:sz w:val="44"/>
          <w:szCs w:val="44"/>
        </w:rPr>
        <w:t xml:space="preserve"> November 2025</w:t>
      </w:r>
    </w:p>
    <w:p w:rsidR="008D48CF" w:rsidRDefault="00D60D55" w:rsidP="00055E8E">
      <w:pPr>
        <w:pStyle w:val="BodyA"/>
        <w:widowControl w:val="0"/>
        <w:jc w:val="center"/>
        <w:rPr>
          <w:rFonts w:eastAsia="Calibri" w:cs="Calibri"/>
          <w:b/>
          <w:bCs/>
          <w:sz w:val="44"/>
          <w:szCs w:val="44"/>
        </w:rPr>
      </w:pPr>
      <w:r w:rsidRPr="00F11D3C">
        <w:rPr>
          <w:rFonts w:eastAsia="Calibri" w:cs="Calibri"/>
          <w:b/>
          <w:bCs/>
          <w:sz w:val="44"/>
          <w:szCs w:val="44"/>
        </w:rPr>
        <w:t>11.00 – 14.00 GMT</w:t>
      </w:r>
    </w:p>
    <w:p w:rsidR="00196B79" w:rsidRPr="00F11D3C" w:rsidRDefault="00196B79" w:rsidP="00055E8E">
      <w:pPr>
        <w:pStyle w:val="BodyA"/>
        <w:widowControl w:val="0"/>
        <w:jc w:val="center"/>
        <w:rPr>
          <w:rFonts w:eastAsia="Calibri" w:cs="Calibri"/>
          <w:bCs/>
        </w:rPr>
      </w:pPr>
    </w:p>
    <w:p w:rsidR="00055E8E" w:rsidRDefault="00196B79" w:rsidP="00475257">
      <w:pPr>
        <w:pStyle w:val="BodyA"/>
        <w:widowControl w:val="0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The speaker</w:t>
      </w:r>
      <w:r w:rsidR="00DA6B48">
        <w:rPr>
          <w:rFonts w:eastAsia="Calibri" w:cs="Calibri"/>
          <w:bCs/>
          <w:sz w:val="28"/>
          <w:szCs w:val="28"/>
        </w:rPr>
        <w:t xml:space="preserve"> </w:t>
      </w:r>
      <w:r w:rsidR="008C406F">
        <w:rPr>
          <w:rFonts w:eastAsia="Calibri" w:cs="Calibri"/>
          <w:bCs/>
          <w:sz w:val="28"/>
          <w:szCs w:val="28"/>
        </w:rPr>
        <w:t>will be present in-person</w:t>
      </w:r>
      <w:r w:rsidR="00DA6B48">
        <w:rPr>
          <w:rFonts w:eastAsia="Calibri" w:cs="Calibri"/>
          <w:bCs/>
          <w:sz w:val="28"/>
          <w:szCs w:val="28"/>
        </w:rPr>
        <w:t>,</w:t>
      </w:r>
      <w:r w:rsidR="008C406F">
        <w:rPr>
          <w:rFonts w:eastAsia="Calibri" w:cs="Calibri"/>
          <w:bCs/>
          <w:sz w:val="28"/>
          <w:szCs w:val="28"/>
        </w:rPr>
        <w:t xml:space="preserve"> but </w:t>
      </w:r>
      <w:r w:rsidR="00DA6B48">
        <w:rPr>
          <w:rFonts w:eastAsia="Calibri" w:cs="Calibri"/>
          <w:bCs/>
          <w:sz w:val="28"/>
          <w:szCs w:val="28"/>
        </w:rPr>
        <w:t xml:space="preserve">this free </w:t>
      </w:r>
      <w:r w:rsidR="008C406F">
        <w:rPr>
          <w:rFonts w:eastAsia="Calibri" w:cs="Calibri"/>
          <w:bCs/>
          <w:sz w:val="28"/>
          <w:szCs w:val="28"/>
        </w:rPr>
        <w:t>event is also</w:t>
      </w:r>
      <w:r w:rsidR="00055E8E" w:rsidRPr="00F11D3C">
        <w:rPr>
          <w:rFonts w:eastAsia="Calibri" w:cs="Calibri"/>
          <w:bCs/>
          <w:sz w:val="28"/>
          <w:szCs w:val="28"/>
        </w:rPr>
        <w:t xml:space="preserve"> live-stream</w:t>
      </w:r>
      <w:r w:rsidR="008C406F">
        <w:rPr>
          <w:rFonts w:eastAsia="Calibri" w:cs="Calibri"/>
          <w:bCs/>
          <w:sz w:val="28"/>
          <w:szCs w:val="28"/>
        </w:rPr>
        <w:t>ed</w:t>
      </w:r>
      <w:r w:rsidR="00DA6B48">
        <w:rPr>
          <w:rFonts w:eastAsia="Calibri" w:cs="Calibri"/>
          <w:bCs/>
          <w:sz w:val="28"/>
          <w:szCs w:val="28"/>
        </w:rPr>
        <w:t xml:space="preserve"> on </w:t>
      </w:r>
      <w:hyperlink r:id="rId10" w:history="1">
        <w:r w:rsidR="00DA6B48" w:rsidRPr="0021454A">
          <w:rPr>
            <w:rStyle w:val="Hyperlink"/>
            <w:rFonts w:eastAsia="Calibri" w:cs="Calibri"/>
            <w:bCs/>
            <w:sz w:val="28"/>
            <w:szCs w:val="28"/>
          </w:rPr>
          <w:t>www.whatgoodnews.org</w:t>
        </w:r>
      </w:hyperlink>
      <w:r w:rsidR="00DA6B48">
        <w:rPr>
          <w:rFonts w:eastAsia="Calibri" w:cs="Calibri"/>
          <w:bCs/>
          <w:sz w:val="28"/>
          <w:szCs w:val="28"/>
        </w:rPr>
        <w:t xml:space="preserve">  </w:t>
      </w:r>
      <w:proofErr w:type="gramStart"/>
      <w:r w:rsidR="00055E8E" w:rsidRPr="00F11D3C">
        <w:rPr>
          <w:rFonts w:eastAsia="Calibri" w:cs="Calibri"/>
          <w:bCs/>
          <w:sz w:val="28"/>
          <w:szCs w:val="28"/>
        </w:rPr>
        <w:t>If</w:t>
      </w:r>
      <w:proofErr w:type="gramEnd"/>
      <w:r w:rsidR="00055E8E" w:rsidRPr="00F11D3C">
        <w:rPr>
          <w:rFonts w:eastAsia="Calibri" w:cs="Calibri"/>
          <w:bCs/>
          <w:sz w:val="28"/>
          <w:szCs w:val="28"/>
        </w:rPr>
        <w:t xml:space="preserve"> you are attending in person please </w:t>
      </w:r>
      <w:r w:rsidR="00475257">
        <w:rPr>
          <w:rFonts w:eastAsia="Calibri" w:cs="Calibri"/>
          <w:bCs/>
          <w:sz w:val="28"/>
          <w:szCs w:val="28"/>
        </w:rPr>
        <w:t xml:space="preserve">email </w:t>
      </w:r>
      <w:hyperlink r:id="rId11" w:history="1">
        <w:r w:rsidR="00055E8E" w:rsidRPr="00F11D3C">
          <w:rPr>
            <w:rStyle w:val="Hyperlink"/>
            <w:rFonts w:eastAsia="Calibri" w:cs="Calibri"/>
            <w:bCs/>
            <w:sz w:val="28"/>
            <w:szCs w:val="28"/>
          </w:rPr>
          <w:t>gideapark@brcdt.org</w:t>
        </w:r>
      </w:hyperlink>
      <w:r w:rsidR="00EA72E8">
        <w:rPr>
          <w:rFonts w:eastAsia="Calibri" w:cs="Calibri"/>
          <w:bCs/>
          <w:sz w:val="28"/>
          <w:szCs w:val="28"/>
        </w:rPr>
        <w:t xml:space="preserve"> or sign-up using Eventbrite on the Margaret Beaufort Institute website </w:t>
      </w:r>
      <w:hyperlink r:id="rId12" w:history="1">
        <w:r w:rsidR="00EA72E8" w:rsidRPr="00F76E5A">
          <w:rPr>
            <w:rStyle w:val="Hyperlink"/>
            <w:rFonts w:eastAsia="Calibri" w:cs="Calibri"/>
            <w:bCs/>
            <w:sz w:val="28"/>
            <w:szCs w:val="28"/>
          </w:rPr>
          <w:t>https://www.mbit.cam.ac.uk/</w:t>
        </w:r>
      </w:hyperlink>
      <w:r w:rsidR="00EA72E8">
        <w:rPr>
          <w:rFonts w:eastAsia="Calibri" w:cs="Calibri"/>
          <w:bCs/>
          <w:sz w:val="28"/>
          <w:szCs w:val="28"/>
        </w:rPr>
        <w:t xml:space="preserve"> </w:t>
      </w:r>
    </w:p>
    <w:p w:rsidR="00EB1235" w:rsidRPr="00F11D3C" w:rsidRDefault="00EB1235" w:rsidP="00DA6B48">
      <w:pPr>
        <w:pStyle w:val="BodyA"/>
        <w:widowControl w:val="0"/>
        <w:rPr>
          <w:rFonts w:eastAsia="Calibri" w:cs="Calibri"/>
          <w:bCs/>
          <w:sz w:val="28"/>
          <w:szCs w:val="28"/>
        </w:rPr>
      </w:pPr>
    </w:p>
    <w:p w:rsidR="00CE4622" w:rsidRDefault="00055E8E" w:rsidP="004E554A">
      <w:pPr>
        <w:pStyle w:val="BodyA"/>
        <w:widowControl w:val="0"/>
        <w:jc w:val="center"/>
        <w:rPr>
          <w:rFonts w:eastAsia="Calibri" w:cs="Calibri"/>
          <w:b/>
          <w:bCs/>
          <w:sz w:val="32"/>
          <w:szCs w:val="32"/>
        </w:rPr>
      </w:pPr>
      <w:r w:rsidRPr="00DA6B48">
        <w:rPr>
          <w:rFonts w:eastAsia="Calibri" w:cs="Calibri"/>
          <w:b/>
          <w:bCs/>
          <w:sz w:val="32"/>
          <w:szCs w:val="32"/>
        </w:rPr>
        <w:t>Christ the Eternal High Prie</w:t>
      </w:r>
      <w:r w:rsidR="009962B7">
        <w:rPr>
          <w:rFonts w:eastAsia="Calibri" w:cs="Calibri"/>
          <w:b/>
          <w:bCs/>
          <w:sz w:val="32"/>
          <w:szCs w:val="32"/>
        </w:rPr>
        <w:t xml:space="preserve">st Catholic Church, </w:t>
      </w:r>
      <w:proofErr w:type="spellStart"/>
      <w:r w:rsidR="009962B7">
        <w:rPr>
          <w:rFonts w:eastAsia="Calibri" w:cs="Calibri"/>
          <w:b/>
          <w:bCs/>
          <w:sz w:val="32"/>
          <w:szCs w:val="32"/>
        </w:rPr>
        <w:t>Gidea</w:t>
      </w:r>
      <w:proofErr w:type="spellEnd"/>
      <w:r w:rsidR="009962B7">
        <w:rPr>
          <w:rFonts w:eastAsia="Calibri" w:cs="Calibri"/>
          <w:b/>
          <w:bCs/>
          <w:sz w:val="32"/>
          <w:szCs w:val="32"/>
        </w:rPr>
        <w:t xml:space="preserve"> Park </w:t>
      </w:r>
      <w:r w:rsidRPr="00DA6B48">
        <w:rPr>
          <w:rFonts w:eastAsia="Calibri" w:cs="Calibri"/>
          <w:b/>
          <w:bCs/>
          <w:sz w:val="32"/>
          <w:szCs w:val="32"/>
        </w:rPr>
        <w:t>RM2 6DH</w:t>
      </w:r>
    </w:p>
    <w:p w:rsidR="00196B79" w:rsidRPr="00DA6B48" w:rsidRDefault="00196B79" w:rsidP="004E554A">
      <w:pPr>
        <w:pStyle w:val="BodyA"/>
        <w:widowControl w:val="0"/>
        <w:jc w:val="center"/>
        <w:rPr>
          <w:rFonts w:eastAsia="Calibri" w:cs="Calibri"/>
          <w:bCs/>
          <w:sz w:val="32"/>
          <w:szCs w:val="32"/>
        </w:rPr>
      </w:pPr>
    </w:p>
    <w:p w:rsidR="003D104C" w:rsidRPr="003D104C" w:rsidRDefault="00DA6B48" w:rsidP="003D104C">
      <w:pPr>
        <w:pStyle w:val="BodyA"/>
        <w:widowControl w:val="0"/>
        <w:rPr>
          <w:rFonts w:eastAsia="Calibri" w:cs="Calibri"/>
          <w:bCs/>
          <w:sz w:val="28"/>
          <w:szCs w:val="28"/>
        </w:rPr>
      </w:pPr>
      <w:proofErr w:type="gramStart"/>
      <w:r>
        <w:rPr>
          <w:rFonts w:eastAsia="Calibri" w:cs="Calibri"/>
          <w:bCs/>
          <w:sz w:val="28"/>
          <w:szCs w:val="28"/>
        </w:rPr>
        <w:t>Coffee available 10.30.</w:t>
      </w:r>
      <w:proofErr w:type="gramEnd"/>
      <w:r>
        <w:rPr>
          <w:rFonts w:eastAsia="Calibri" w:cs="Calibri"/>
          <w:bCs/>
          <w:sz w:val="28"/>
          <w:szCs w:val="28"/>
        </w:rPr>
        <w:t xml:space="preserve"> Please bring a packed lunch. </w:t>
      </w:r>
      <w:r w:rsidR="004E554A">
        <w:rPr>
          <w:rFonts w:eastAsia="Calibri" w:cs="Calibri"/>
          <w:bCs/>
          <w:sz w:val="28"/>
          <w:szCs w:val="28"/>
        </w:rPr>
        <w:t xml:space="preserve">Venue is </w:t>
      </w:r>
      <w:proofErr w:type="gramStart"/>
      <w:r w:rsidR="00055E8E" w:rsidRPr="00F11D3C">
        <w:rPr>
          <w:rFonts w:eastAsia="Calibri" w:cs="Calibri"/>
          <w:bCs/>
          <w:sz w:val="28"/>
          <w:szCs w:val="28"/>
        </w:rPr>
        <w:t>five-minutes</w:t>
      </w:r>
      <w:proofErr w:type="gramEnd"/>
      <w:r w:rsidR="00055E8E" w:rsidRPr="00F11D3C">
        <w:rPr>
          <w:rFonts w:eastAsia="Calibri" w:cs="Calibri"/>
          <w:bCs/>
          <w:sz w:val="28"/>
          <w:szCs w:val="28"/>
        </w:rPr>
        <w:t>’ walk from Gidea Park station (Elizabeth Lin</w:t>
      </w:r>
      <w:r w:rsidR="0042510A" w:rsidRPr="00F11D3C">
        <w:rPr>
          <w:rFonts w:eastAsia="Calibri" w:cs="Calibri"/>
          <w:bCs/>
          <w:sz w:val="28"/>
          <w:szCs w:val="28"/>
        </w:rPr>
        <w:t>e)</w:t>
      </w:r>
      <w:r w:rsidR="004E554A">
        <w:rPr>
          <w:rFonts w:eastAsia="Calibri" w:cs="Calibri"/>
          <w:bCs/>
          <w:sz w:val="28"/>
          <w:szCs w:val="28"/>
        </w:rPr>
        <w:t xml:space="preserve">. </w:t>
      </w:r>
      <w:proofErr w:type="gramStart"/>
      <w:r w:rsidR="004E554A">
        <w:rPr>
          <w:rFonts w:eastAsia="Calibri" w:cs="Calibri"/>
          <w:bCs/>
          <w:sz w:val="28"/>
          <w:szCs w:val="28"/>
        </w:rPr>
        <w:t>P</w:t>
      </w:r>
      <w:r w:rsidR="00055E8E" w:rsidRPr="00F11D3C">
        <w:rPr>
          <w:rFonts w:eastAsia="Calibri" w:cs="Calibri"/>
          <w:bCs/>
          <w:sz w:val="28"/>
          <w:szCs w:val="28"/>
        </w:rPr>
        <w:t xml:space="preserve">arking available and local </w:t>
      </w:r>
      <w:r>
        <w:rPr>
          <w:rFonts w:eastAsia="Calibri" w:cs="Calibri"/>
          <w:bCs/>
          <w:sz w:val="28"/>
          <w:szCs w:val="28"/>
        </w:rPr>
        <w:t>eateries.</w:t>
      </w:r>
      <w:proofErr w:type="gramEnd"/>
      <w:r>
        <w:rPr>
          <w:rFonts w:eastAsia="Calibri" w:cs="Calibri"/>
          <w:bCs/>
          <w:sz w:val="28"/>
          <w:szCs w:val="28"/>
        </w:rPr>
        <w:t xml:space="preserve"> </w:t>
      </w:r>
      <w:proofErr w:type="gramStart"/>
      <w:r w:rsidR="0042510A" w:rsidRPr="00F11D3C">
        <w:rPr>
          <w:rFonts w:eastAsia="Calibri" w:cs="Calibri"/>
          <w:bCs/>
          <w:sz w:val="28"/>
          <w:szCs w:val="28"/>
        </w:rPr>
        <w:t>R</w:t>
      </w:r>
      <w:r w:rsidR="00055E8E" w:rsidRPr="00F11D3C">
        <w:rPr>
          <w:rFonts w:eastAsia="Calibri" w:cs="Calibri"/>
          <w:bCs/>
          <w:sz w:val="28"/>
          <w:szCs w:val="28"/>
        </w:rPr>
        <w:t>ec</w:t>
      </w:r>
      <w:r w:rsidR="0042510A" w:rsidRPr="00F11D3C">
        <w:rPr>
          <w:rFonts w:eastAsia="Calibri" w:cs="Calibri"/>
          <w:bCs/>
          <w:sz w:val="28"/>
          <w:szCs w:val="28"/>
        </w:rPr>
        <w:t xml:space="preserve">ording </w:t>
      </w:r>
      <w:r>
        <w:rPr>
          <w:rFonts w:eastAsia="Calibri" w:cs="Calibri"/>
          <w:bCs/>
          <w:sz w:val="28"/>
          <w:szCs w:val="28"/>
        </w:rPr>
        <w:t xml:space="preserve">free to view </w:t>
      </w:r>
      <w:r w:rsidR="004E554A">
        <w:rPr>
          <w:rFonts w:eastAsia="Calibri" w:cs="Calibri"/>
          <w:bCs/>
          <w:sz w:val="28"/>
          <w:szCs w:val="28"/>
        </w:rPr>
        <w:t>on</w:t>
      </w:r>
      <w:r>
        <w:rPr>
          <w:rFonts w:eastAsia="Calibri" w:cs="Calibri"/>
          <w:bCs/>
          <w:sz w:val="28"/>
          <w:szCs w:val="28"/>
        </w:rPr>
        <w:t xml:space="preserve"> website later.</w:t>
      </w:r>
      <w:proofErr w:type="gramEnd"/>
    </w:p>
    <w:sectPr w:rsidR="003D104C" w:rsidRPr="003D1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93"/>
    <w:rsid w:val="00055E8E"/>
    <w:rsid w:val="00122CFC"/>
    <w:rsid w:val="00154E0C"/>
    <w:rsid w:val="00196B79"/>
    <w:rsid w:val="001A1205"/>
    <w:rsid w:val="001C5660"/>
    <w:rsid w:val="001C6B6F"/>
    <w:rsid w:val="0022119B"/>
    <w:rsid w:val="0022768F"/>
    <w:rsid w:val="00242F2B"/>
    <w:rsid w:val="00282122"/>
    <w:rsid w:val="00287B7D"/>
    <w:rsid w:val="00290C3E"/>
    <w:rsid w:val="00301C41"/>
    <w:rsid w:val="00356918"/>
    <w:rsid w:val="003B4A5B"/>
    <w:rsid w:val="003D104C"/>
    <w:rsid w:val="003F1EF1"/>
    <w:rsid w:val="00406C67"/>
    <w:rsid w:val="0042510A"/>
    <w:rsid w:val="00437AA6"/>
    <w:rsid w:val="00475257"/>
    <w:rsid w:val="004E554A"/>
    <w:rsid w:val="005079B4"/>
    <w:rsid w:val="005233DC"/>
    <w:rsid w:val="005527B5"/>
    <w:rsid w:val="00582792"/>
    <w:rsid w:val="005D51F4"/>
    <w:rsid w:val="006767A1"/>
    <w:rsid w:val="00703021"/>
    <w:rsid w:val="007D3C49"/>
    <w:rsid w:val="00846441"/>
    <w:rsid w:val="00861928"/>
    <w:rsid w:val="008C406F"/>
    <w:rsid w:val="008D48CF"/>
    <w:rsid w:val="0097214C"/>
    <w:rsid w:val="009962B7"/>
    <w:rsid w:val="009D1DDA"/>
    <w:rsid w:val="00A038C0"/>
    <w:rsid w:val="00AC1C09"/>
    <w:rsid w:val="00B0378D"/>
    <w:rsid w:val="00B137E7"/>
    <w:rsid w:val="00BE7ECF"/>
    <w:rsid w:val="00C91741"/>
    <w:rsid w:val="00CE4622"/>
    <w:rsid w:val="00CF7541"/>
    <w:rsid w:val="00D60D55"/>
    <w:rsid w:val="00DA6B48"/>
    <w:rsid w:val="00E51B39"/>
    <w:rsid w:val="00E66093"/>
    <w:rsid w:val="00EA72E8"/>
    <w:rsid w:val="00EB1235"/>
    <w:rsid w:val="00F01695"/>
    <w:rsid w:val="00F11D3C"/>
    <w:rsid w:val="00F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8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E8E"/>
    <w:rPr>
      <w:color w:val="0563C1" w:themeColor="hyperlink"/>
      <w:u w:val="single"/>
    </w:rPr>
  </w:style>
  <w:style w:type="paragraph" w:customStyle="1" w:styleId="BodyA">
    <w:name w:val="Body A"/>
    <w:rsid w:val="00055E8E"/>
    <w:pP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3C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7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8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E8E"/>
    <w:rPr>
      <w:color w:val="0563C1" w:themeColor="hyperlink"/>
      <w:u w:val="single"/>
    </w:rPr>
  </w:style>
  <w:style w:type="paragraph" w:customStyle="1" w:styleId="BodyA">
    <w:name w:val="Body A"/>
    <w:rsid w:val="00055E8E"/>
    <w:pP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3C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7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bit.cam.ac.u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gideapark@brcdt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whatgoodnew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 Adrian Graffy</dc:creator>
  <cp:lastModifiedBy>Sean</cp:lastModifiedBy>
  <cp:revision>6</cp:revision>
  <cp:lastPrinted>2023-12-13T07:45:00Z</cp:lastPrinted>
  <dcterms:created xsi:type="dcterms:W3CDTF">2025-10-14T15:10:00Z</dcterms:created>
  <dcterms:modified xsi:type="dcterms:W3CDTF">2025-10-14T15:18:00Z</dcterms:modified>
</cp:coreProperties>
</file>